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EB1D3" w14:textId="4A63DB23" w:rsidR="00D15B9B" w:rsidRPr="00656EAD" w:rsidRDefault="00D15B9B" w:rsidP="00656EAD">
      <w:pPr>
        <w:rPr>
          <w:lang w:val="en-IN"/>
        </w:rPr>
      </w:pPr>
    </w:p>
    <w:p w14:paraId="050AE352" w14:textId="77777777" w:rsidR="00042B63" w:rsidRDefault="00042B63" w:rsidP="00042B63">
      <w:pPr>
        <w:spacing w:before="247"/>
        <w:rPr>
          <w:rFonts w:ascii="Calibri" w:eastAsia="Calibri" w:hAnsi="Calibri" w:cs="Calibri"/>
          <w:b/>
          <w:color w:val="365F91"/>
          <w:sz w:val="28"/>
          <w:szCs w:val="28"/>
        </w:rPr>
      </w:pPr>
    </w:p>
    <w:p w14:paraId="03667731" w14:textId="77777777" w:rsidR="00042B63" w:rsidRPr="00042B63" w:rsidRDefault="00042B63" w:rsidP="00042B63">
      <w:pPr>
        <w:spacing w:before="247"/>
        <w:rPr>
          <w:rFonts w:ascii="Calibri" w:eastAsia="Calibri" w:hAnsi="Calibri" w:cs="Calibri"/>
          <w:b/>
          <w:color w:val="365F91"/>
          <w:sz w:val="28"/>
          <w:szCs w:val="28"/>
        </w:rPr>
      </w:pPr>
    </w:p>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footerReference w:type="default" r:id="rId9"/>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0" w:name="_Toc165304854"/>
      <w:r>
        <w:rPr>
          <w:rFonts w:ascii="Calibri" w:eastAsia="Calibri" w:hAnsi="Calibri" w:cs="Calibri"/>
          <w:color w:val="365F91"/>
        </w:rPr>
        <w:lastRenderedPageBreak/>
        <w:t>Broad Area of Work</w:t>
      </w:r>
      <w:bookmarkEnd w:id="0"/>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1" w:name="_Toc165304855"/>
      <w:r w:rsidRPr="005C6EC6">
        <w:rPr>
          <w:rFonts w:ascii="Calibri" w:eastAsia="Calibri" w:hAnsi="Calibri" w:cs="Calibri"/>
          <w:color w:val="365F91"/>
        </w:rPr>
        <w:t>Background Research and Literature Review</w:t>
      </w:r>
      <w:bookmarkEnd w:id="1"/>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key considerations</w:t>
      </w:r>
      <w:r w:rsidR="009F7151">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in data migration is the selection of appropriate cloud platforms and services. Azure, Amazon Web Services (AWS),Google Cloud Platform (GCP) are among the leading cloud providers,offering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analytics.Azure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used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engineers,data scientists,and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data.Azure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sources,transforming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format,and loading it into the cloud storage or processing systems. Another approach is the Extract, Load, Transform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the</w:t>
      </w:r>
      <w:r w:rsidRPr="005C6EC6">
        <w:rPr>
          <w:rFonts w:ascii="Calibri" w:eastAsia="Calibri" w:hAnsi="Calibri" w:cs="Calibri"/>
          <w:color w:val="000000"/>
          <w:sz w:val="24"/>
          <w:szCs w:val="24"/>
        </w:rPr>
        <w:t xml:space="preserve"> cloud-based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2" w:name="_Toc165304856"/>
      <w:r>
        <w:rPr>
          <w:rFonts w:ascii="Calibri" w:eastAsia="Calibri" w:hAnsi="Calibri" w:cs="Calibri"/>
          <w:color w:val="365F91"/>
        </w:rPr>
        <w:lastRenderedPageBreak/>
        <w:t>Problem Definition</w:t>
      </w:r>
      <w:bookmarkEnd w:id="2"/>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data, security breaches, or compliance issues, potentially leading to significant 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7B6A43D3"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70FEC167"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3" w:name="_Toc165304857"/>
      <w:r>
        <w:rPr>
          <w:rFonts w:ascii="Calibri" w:eastAsia="Calibri" w:hAnsi="Calibri" w:cs="Calibri"/>
          <w:color w:val="365F91"/>
        </w:rPr>
        <w:lastRenderedPageBreak/>
        <w:t xml:space="preserve">Project </w:t>
      </w:r>
      <w:r w:rsidR="00A376A1">
        <w:rPr>
          <w:rFonts w:ascii="Calibri" w:eastAsia="Calibri" w:hAnsi="Calibri" w:cs="Calibri"/>
          <w:color w:val="365F91"/>
        </w:rPr>
        <w:t>Objectives</w:t>
      </w:r>
      <w:bookmarkEnd w:id="3"/>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r w:rsidR="00080446" w:rsidRPr="000B0066">
        <w:rPr>
          <w:rFonts w:ascii="Calibri" w:eastAsia="Calibri" w:hAnsi="Calibri" w:cs="Calibri"/>
          <w:color w:val="000000"/>
          <w:sz w:val="24"/>
          <w:szCs w:val="24"/>
        </w:rPr>
        <w:t>on-premise</w:t>
      </w:r>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345D1C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0F4A0DA9"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4" w:name="_Toc165304858"/>
      <w:r>
        <w:rPr>
          <w:rFonts w:ascii="Calibri" w:eastAsia="Calibri" w:hAnsi="Calibri" w:cs="Calibri"/>
          <w:color w:val="365F91"/>
        </w:rPr>
        <w:lastRenderedPageBreak/>
        <w:t>Scope of Work</w:t>
      </w:r>
      <w:bookmarkEnd w:id="4"/>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on-premise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on-premise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5"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5"/>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87B47">
      <w:pPr>
        <w:pBdr>
          <w:top w:val="nil"/>
          <w:left w:val="nil"/>
          <w:bottom w:val="nil"/>
          <w:right w:val="nil"/>
          <w:between w:val="nil"/>
        </w:pBdr>
        <w:spacing w:before="47"/>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6" w:name="_Toc165304859"/>
      <w:r>
        <w:rPr>
          <w:rFonts w:ascii="Calibri" w:eastAsia="Calibri" w:hAnsi="Calibri" w:cs="Calibri"/>
          <w:color w:val="365F91"/>
        </w:rPr>
        <w:lastRenderedPageBreak/>
        <w:t>Tools &amp; Technologies used for Data Migration</w:t>
      </w:r>
      <w:bookmarkEnd w:id="6"/>
    </w:p>
    <w:p w14:paraId="47EBFBC7" w14:textId="5868697A" w:rsidR="00355FE5" w:rsidRPr="00355FE5" w:rsidRDefault="004628C6" w:rsidP="004628C6">
      <w:pPr>
        <w:pStyle w:val="Heading1"/>
        <w:tabs>
          <w:tab w:val="left" w:pos="941"/>
        </w:tabs>
        <w:spacing w:before="183"/>
        <w:ind w:left="579" w:firstLine="0"/>
        <w:jc w:val="both"/>
        <w:rPr>
          <w:rFonts w:ascii="Calibri" w:eastAsia="Calibri" w:hAnsi="Calibri" w:cs="Calibri"/>
          <w:b w:val="0"/>
          <w:bCs w:val="0"/>
          <w:color w:val="000000"/>
          <w:sz w:val="24"/>
          <w:szCs w:val="24"/>
        </w:rPr>
      </w:pPr>
      <w:bookmarkStart w:id="7" w:name="_Toc162302914"/>
      <w:bookmarkStart w:id="8" w:name="_Toc162303127"/>
      <w:bookmarkStart w:id="9" w:name="_Toc162364493"/>
      <w:bookmarkStart w:id="10" w:name="_Toc165304589"/>
      <w:bookmarkStart w:id="11" w:name="_Toc165304860"/>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7"/>
      <w:bookmarkEnd w:id="8"/>
      <w:bookmarkEnd w:id="9"/>
      <w:bookmarkEnd w:id="10"/>
      <w:bookmarkEnd w:id="11"/>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12" w:name="_Toc162302915"/>
      <w:bookmarkStart w:id="13" w:name="_Toc162303128"/>
      <w:bookmarkStart w:id="14" w:name="_Toc162364494"/>
      <w:bookmarkStart w:id="15" w:name="_Toc165304590"/>
      <w:bookmarkStart w:id="16" w:name="_Toc165304861"/>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12"/>
      <w:bookmarkEnd w:id="13"/>
      <w:bookmarkEnd w:id="14"/>
      <w:bookmarkEnd w:id="15"/>
      <w:bookmarkEnd w:id="16"/>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 w:name="_Toc162302916"/>
      <w:bookmarkStart w:id="18" w:name="_Toc162303129"/>
      <w:bookmarkStart w:id="19" w:name="_Toc162364495"/>
      <w:bookmarkStart w:id="20" w:name="_Toc165304591"/>
      <w:bookmarkStart w:id="21" w:name="_Toc165304862"/>
      <w:r w:rsidRPr="00355FE5">
        <w:rPr>
          <w:rFonts w:ascii="Calibri" w:eastAsia="Calibri" w:hAnsi="Calibri" w:cs="Calibri"/>
          <w:b w:val="0"/>
          <w:bCs w:val="0"/>
          <w:color w:val="000000"/>
          <w:sz w:val="24"/>
          <w:szCs w:val="24"/>
        </w:rPr>
        <w:t>Python is a versatile and widely-used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17"/>
      <w:bookmarkEnd w:id="18"/>
      <w:bookmarkEnd w:id="19"/>
      <w:bookmarkEnd w:id="20"/>
      <w:bookmarkEnd w:id="21"/>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22" w:name="_Toc162302917"/>
      <w:bookmarkStart w:id="23" w:name="_Toc162303130"/>
      <w:bookmarkStart w:id="24" w:name="_Toc162364496"/>
      <w:bookmarkStart w:id="25" w:name="_Toc165304592"/>
      <w:bookmarkStart w:id="26" w:name="_Toc165304863"/>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A powerful data 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 xml:space="preserve">analysis library that provides high-performance data structures and </w:t>
      </w:r>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 analysis tools.</w:t>
      </w:r>
      <w:bookmarkEnd w:id="22"/>
      <w:bookmarkEnd w:id="23"/>
      <w:bookmarkEnd w:id="24"/>
      <w:bookmarkEnd w:id="25"/>
      <w:bookmarkEnd w:id="26"/>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27" w:name="_Toc162302921"/>
      <w:bookmarkStart w:id="28" w:name="_Toc162303134"/>
      <w:bookmarkStart w:id="29" w:name="_Toc162364497"/>
      <w:bookmarkStart w:id="30" w:name="_Toc165304593"/>
      <w:bookmarkStart w:id="31" w:name="_Toc165304864"/>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27"/>
      <w:bookmarkEnd w:id="28"/>
      <w:bookmarkEnd w:id="29"/>
      <w:bookmarkEnd w:id="30"/>
      <w:bookmarkEnd w:id="31"/>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2" w:name="_Toc162302922"/>
      <w:bookmarkStart w:id="33" w:name="_Toc162303135"/>
      <w:bookmarkStart w:id="34" w:name="_Toc162364498"/>
      <w:bookmarkStart w:id="35" w:name="_Toc165304594"/>
      <w:bookmarkStart w:id="36" w:name="_Toc165304865"/>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 xml:space="preserve">data engineers,data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32"/>
      <w:bookmarkEnd w:id="33"/>
      <w:bookmarkEnd w:id="34"/>
      <w:bookmarkEnd w:id="35"/>
      <w:bookmarkEnd w:id="36"/>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37" w:name="_Toc162302923"/>
      <w:bookmarkStart w:id="38" w:name="_Toc162303136"/>
      <w:bookmarkStart w:id="39" w:name="_Toc162364499"/>
      <w:bookmarkStart w:id="40" w:name="_Toc165304595"/>
      <w:bookmarkStart w:id="41" w:name="_Toc165304866"/>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large-scale data processing,supporting batch, streaming, and interactive workloads.</w:t>
      </w:r>
      <w:bookmarkEnd w:id="37"/>
      <w:bookmarkEnd w:id="38"/>
      <w:bookmarkEnd w:id="39"/>
      <w:bookmarkEnd w:id="40"/>
      <w:bookmarkEnd w:id="41"/>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2" w:name="_Toc162302924"/>
      <w:bookmarkStart w:id="43" w:name="_Toc162303137"/>
      <w:bookmarkStart w:id="44" w:name="_Toc162364500"/>
      <w:bookmarkStart w:id="45" w:name="_Toc165304596"/>
      <w:bookmarkStart w:id="46" w:name="_Toc165304867"/>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structured data processing,enabling distributed SQL queries and data analysis.</w:t>
      </w:r>
      <w:bookmarkEnd w:id="42"/>
      <w:bookmarkEnd w:id="43"/>
      <w:bookmarkEnd w:id="44"/>
      <w:bookmarkEnd w:id="45"/>
      <w:bookmarkEnd w:id="46"/>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47" w:name="_Toc162302927"/>
      <w:bookmarkStart w:id="48" w:name="_Toc162303140"/>
      <w:bookmarkStart w:id="49" w:name="_Toc162364501"/>
      <w:bookmarkStart w:id="50" w:name="_Toc165304597"/>
      <w:bookmarkStart w:id="51" w:name="_Toc165304868"/>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47"/>
      <w:bookmarkEnd w:id="48"/>
      <w:bookmarkEnd w:id="49"/>
      <w:bookmarkEnd w:id="50"/>
      <w:bookmarkEnd w:id="51"/>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 w:name="_Toc162302928"/>
      <w:bookmarkStart w:id="53" w:name="_Toc162303141"/>
      <w:bookmarkStart w:id="54" w:name="_Toc162364502"/>
      <w:bookmarkStart w:id="55" w:name="_Toc165304598"/>
      <w:bookmarkStart w:id="56" w:name="_Toc165304869"/>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52"/>
      <w:bookmarkEnd w:id="53"/>
      <w:bookmarkEnd w:id="54"/>
      <w:bookmarkEnd w:id="55"/>
      <w:bookmarkEnd w:id="56"/>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7" w:name="_Toc162302929"/>
      <w:bookmarkStart w:id="58" w:name="_Toc162303142"/>
      <w:bookmarkStart w:id="59" w:name="_Toc162364503"/>
      <w:bookmarkStart w:id="60" w:name="_Toc165304599"/>
      <w:bookmarkStart w:id="61" w:name="_Toc165304870"/>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57"/>
      <w:bookmarkEnd w:id="58"/>
      <w:bookmarkEnd w:id="59"/>
      <w:bookmarkEnd w:id="60"/>
      <w:bookmarkEnd w:id="61"/>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2" w:name="_Toc162302930"/>
      <w:bookmarkStart w:id="63" w:name="_Toc162303143"/>
      <w:bookmarkStart w:id="64" w:name="_Toc162364504"/>
      <w:bookmarkStart w:id="65" w:name="_Toc165304600"/>
      <w:bookmarkStart w:id="66" w:name="_Toc165304871"/>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62"/>
      <w:bookmarkEnd w:id="63"/>
      <w:bookmarkEnd w:id="64"/>
      <w:bookmarkEnd w:id="65"/>
      <w:bookmarkEnd w:id="66"/>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7" w:name="_Toc162302931"/>
      <w:bookmarkStart w:id="68" w:name="_Toc162303144"/>
      <w:bookmarkStart w:id="69" w:name="_Toc162364505"/>
      <w:bookmarkStart w:id="70" w:name="_Toc165304601"/>
      <w:bookmarkStart w:id="71" w:name="_Toc165304872"/>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67"/>
      <w:bookmarkEnd w:id="68"/>
      <w:bookmarkEnd w:id="69"/>
      <w:bookmarkEnd w:id="70"/>
      <w:bookmarkEnd w:id="71"/>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72" w:name="_Toc162302932"/>
      <w:bookmarkStart w:id="73" w:name="_Toc162303145"/>
      <w:bookmarkStart w:id="74" w:name="_Toc162364506"/>
      <w:bookmarkStart w:id="75" w:name="_Toc165304602"/>
      <w:bookmarkStart w:id="76" w:name="_Toc165304873"/>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72"/>
      <w:bookmarkEnd w:id="73"/>
      <w:bookmarkEnd w:id="74"/>
      <w:bookmarkEnd w:id="75"/>
      <w:bookmarkEnd w:id="76"/>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77" w:name="_Toc162302933"/>
      <w:bookmarkStart w:id="78" w:name="_Toc162303146"/>
      <w:bookmarkStart w:id="79" w:name="_Toc162364507"/>
      <w:bookmarkStart w:id="80" w:name="_Toc165304603"/>
      <w:bookmarkStart w:id="81" w:name="_Toc165304874"/>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77"/>
      <w:bookmarkEnd w:id="78"/>
      <w:bookmarkEnd w:id="79"/>
      <w:bookmarkEnd w:id="80"/>
      <w:bookmarkEnd w:id="81"/>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2" w:name="_Toc162302934"/>
      <w:bookmarkStart w:id="83" w:name="_Toc162303147"/>
      <w:bookmarkStart w:id="84" w:name="_Toc162364508"/>
      <w:bookmarkStart w:id="85" w:name="_Toc165304604"/>
      <w:bookmarkStart w:id="86" w:name="_Toc165304875"/>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the</w:t>
      </w:r>
      <w:r w:rsidR="00355FE5" w:rsidRPr="00355FE5">
        <w:rPr>
          <w:rFonts w:ascii="Calibri" w:eastAsia="Calibri" w:hAnsi="Calibri" w:cs="Calibri"/>
          <w:b w:val="0"/>
          <w:bCs w:val="0"/>
          <w:color w:val="000000"/>
          <w:sz w:val="24"/>
          <w:szCs w:val="24"/>
        </w:rPr>
        <w:t xml:space="preserve"> unstructured data in this project. Its tight integration with other Azure services and support for various data formats make it </w:t>
      </w:r>
      <w:r w:rsidR="0092198F">
        <w:rPr>
          <w:rFonts w:ascii="Calibri" w:eastAsia="Calibri" w:hAnsi="Calibri" w:cs="Calibri"/>
          <w:b w:val="0"/>
          <w:bCs w:val="0"/>
          <w:color w:val="000000"/>
          <w:sz w:val="24"/>
          <w:szCs w:val="24"/>
        </w:rPr>
        <w:t xml:space="preserve">as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82"/>
      <w:bookmarkEnd w:id="83"/>
      <w:bookmarkEnd w:id="84"/>
      <w:bookmarkEnd w:id="85"/>
      <w:bookmarkEnd w:id="86"/>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7" w:name="_Toc162302935"/>
      <w:bookmarkStart w:id="88" w:name="_Toc162303148"/>
      <w:bookmarkStart w:id="89" w:name="_Toc162364509"/>
      <w:bookmarkStart w:id="90" w:name="_Toc165304605"/>
      <w:bookmarkStart w:id="91" w:name="_Toc165304876"/>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to </w:t>
      </w:r>
      <w:r w:rsidR="00064011">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store and process vast amounts of data.</w:t>
      </w:r>
      <w:bookmarkEnd w:id="87"/>
      <w:bookmarkEnd w:id="88"/>
      <w:bookmarkEnd w:id="89"/>
      <w:bookmarkEnd w:id="90"/>
      <w:bookmarkEnd w:id="91"/>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2" w:name="_Toc162302936"/>
      <w:bookmarkStart w:id="93" w:name="_Toc162303149"/>
      <w:bookmarkStart w:id="94" w:name="_Toc162364510"/>
      <w:bookmarkStart w:id="95" w:name="_Toc165304606"/>
      <w:bookmarkStart w:id="96" w:name="_Toc165304877"/>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92"/>
      <w:bookmarkEnd w:id="93"/>
      <w:bookmarkEnd w:id="94"/>
      <w:bookmarkEnd w:id="95"/>
      <w:bookmarkEnd w:id="96"/>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7" w:name="_Toc162302937"/>
      <w:bookmarkStart w:id="98" w:name="_Toc162303150"/>
      <w:bookmarkStart w:id="99" w:name="_Toc162364511"/>
      <w:bookmarkStart w:id="100" w:name="_Toc165304607"/>
      <w:bookmarkStart w:id="101" w:name="_Toc165304878"/>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97"/>
      <w:bookmarkEnd w:id="98"/>
      <w:bookmarkEnd w:id="99"/>
      <w:bookmarkEnd w:id="100"/>
      <w:bookmarkEnd w:id="101"/>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02" w:name="_Toc162302938"/>
      <w:bookmarkStart w:id="103" w:name="_Toc162303151"/>
      <w:bookmarkStart w:id="104" w:name="_Toc162364512"/>
      <w:bookmarkStart w:id="105" w:name="_Toc165304608"/>
      <w:bookmarkStart w:id="106" w:name="_Toc165304879"/>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102"/>
      <w:bookmarkEnd w:id="103"/>
      <w:bookmarkEnd w:id="104"/>
      <w:bookmarkEnd w:id="105"/>
      <w:bookmarkEnd w:id="106"/>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07" w:name="_Toc162302939"/>
      <w:bookmarkStart w:id="108" w:name="_Toc162303152"/>
      <w:bookmarkStart w:id="109" w:name="_Toc162364513"/>
      <w:bookmarkStart w:id="110" w:name="_Toc165304609"/>
      <w:bookmarkStart w:id="111" w:name="_Toc165304880"/>
      <w:r w:rsidRPr="003351DC">
        <w:rPr>
          <w:rFonts w:ascii="Calibri" w:eastAsia="Calibri" w:hAnsi="Calibri" w:cs="Calibri"/>
          <w:color w:val="000000"/>
          <w:sz w:val="24"/>
          <w:szCs w:val="24"/>
          <w:u w:val="single"/>
        </w:rPr>
        <w:t>Azure Synapse Analytics:</w:t>
      </w:r>
      <w:bookmarkEnd w:id="107"/>
      <w:bookmarkEnd w:id="108"/>
      <w:bookmarkEnd w:id="109"/>
      <w:bookmarkEnd w:id="110"/>
      <w:bookmarkEnd w:id="111"/>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12" w:name="_Toc162302940"/>
      <w:bookmarkStart w:id="113" w:name="_Toc162303153"/>
      <w:bookmarkStart w:id="114" w:name="_Toc162364514"/>
      <w:bookmarkStart w:id="115" w:name="_Toc165304610"/>
      <w:bookmarkStart w:id="116" w:name="_Toc165304881"/>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112"/>
      <w:bookmarkEnd w:id="113"/>
      <w:bookmarkEnd w:id="114"/>
      <w:bookmarkEnd w:id="115"/>
      <w:bookmarkEnd w:id="116"/>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7" w:name="_Toc162302941"/>
      <w:bookmarkStart w:id="118" w:name="_Toc162303154"/>
      <w:bookmarkStart w:id="119" w:name="_Toc162364515"/>
      <w:bookmarkStart w:id="120" w:name="_Toc165304611"/>
      <w:bookmarkStart w:id="121" w:name="_Toc165304882"/>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117"/>
      <w:bookmarkEnd w:id="118"/>
      <w:bookmarkEnd w:id="119"/>
      <w:bookmarkEnd w:id="120"/>
      <w:bookmarkEnd w:id="121"/>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2" w:name="_Toc162302942"/>
      <w:bookmarkStart w:id="123" w:name="_Toc162303155"/>
      <w:bookmarkStart w:id="124" w:name="_Toc162364516"/>
      <w:bookmarkStart w:id="125" w:name="_Toc165304612"/>
      <w:bookmarkStart w:id="126" w:name="_Toc165304883"/>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122"/>
      <w:bookmarkEnd w:id="123"/>
      <w:bookmarkEnd w:id="124"/>
      <w:bookmarkEnd w:id="125"/>
      <w:bookmarkEnd w:id="126"/>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7" w:name="_Toc162302943"/>
      <w:bookmarkStart w:id="128" w:name="_Toc162303156"/>
      <w:bookmarkStart w:id="129" w:name="_Toc162364517"/>
      <w:bookmarkStart w:id="130" w:name="_Toc165304613"/>
      <w:bookmarkStart w:id="131" w:name="_Toc165304884"/>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127"/>
      <w:bookmarkEnd w:id="128"/>
      <w:bookmarkEnd w:id="129"/>
      <w:bookmarkEnd w:id="130"/>
      <w:bookmarkEnd w:id="131"/>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2" w:name="_Toc162302944"/>
      <w:bookmarkStart w:id="133" w:name="_Toc162303157"/>
      <w:bookmarkStart w:id="134" w:name="_Toc162364518"/>
      <w:bookmarkStart w:id="135" w:name="_Toc165304614"/>
      <w:bookmarkStart w:id="136" w:name="_Toc16530488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132"/>
      <w:bookmarkEnd w:id="133"/>
      <w:bookmarkEnd w:id="134"/>
      <w:bookmarkEnd w:id="135"/>
      <w:bookmarkEnd w:id="136"/>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287B47">
      <w:pPr>
        <w:pStyle w:val="Heading1"/>
        <w:tabs>
          <w:tab w:val="left" w:pos="941"/>
        </w:tabs>
        <w:spacing w:before="183"/>
        <w:ind w:left="0" w:firstLine="0"/>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37" w:name="_Toc162302945"/>
      <w:bookmarkStart w:id="138" w:name="_Toc162303158"/>
      <w:bookmarkStart w:id="139" w:name="_Toc162364519"/>
      <w:bookmarkStart w:id="140" w:name="_Toc165304615"/>
      <w:bookmarkStart w:id="141" w:name="_Toc165304886"/>
      <w:r w:rsidRPr="003351DC">
        <w:rPr>
          <w:rFonts w:ascii="Calibri" w:eastAsia="Calibri" w:hAnsi="Calibri" w:cs="Calibri"/>
          <w:color w:val="000000"/>
          <w:sz w:val="24"/>
          <w:szCs w:val="24"/>
          <w:u w:val="single"/>
        </w:rPr>
        <w:lastRenderedPageBreak/>
        <w:t>Power BI:</w:t>
      </w:r>
      <w:bookmarkEnd w:id="137"/>
      <w:bookmarkEnd w:id="138"/>
      <w:bookmarkEnd w:id="139"/>
      <w:bookmarkEnd w:id="140"/>
      <w:bookmarkEnd w:id="141"/>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2" w:name="_Toc162302946"/>
      <w:bookmarkStart w:id="143" w:name="_Toc162303159"/>
      <w:bookmarkStart w:id="144" w:name="_Toc162364520"/>
      <w:bookmarkStart w:id="145" w:name="_Toc165304616"/>
      <w:bookmarkStart w:id="146" w:name="_Toc165304887"/>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142"/>
      <w:bookmarkEnd w:id="143"/>
      <w:bookmarkEnd w:id="144"/>
      <w:bookmarkEnd w:id="145"/>
      <w:bookmarkEnd w:id="146"/>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47" w:name="_Toc162302947"/>
      <w:bookmarkStart w:id="148" w:name="_Toc162303160"/>
      <w:bookmarkStart w:id="149" w:name="_Toc162364521"/>
      <w:bookmarkStart w:id="150" w:name="_Toc165304617"/>
      <w:bookmarkStart w:id="151" w:name="_Toc165304888"/>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 xml:space="preserve">data sources, including Azure Data Lake Gen2,Azure Synapse Analytics,other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147"/>
      <w:bookmarkEnd w:id="148"/>
      <w:bookmarkEnd w:id="149"/>
      <w:bookmarkEnd w:id="150"/>
      <w:bookmarkEnd w:id="151"/>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2" w:name="_Toc162302948"/>
      <w:bookmarkStart w:id="153" w:name="_Toc162303161"/>
      <w:bookmarkStart w:id="154" w:name="_Toc162364522"/>
      <w:bookmarkStart w:id="155" w:name="_Toc165304618"/>
      <w:bookmarkStart w:id="156" w:name="_Toc165304889"/>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152"/>
      <w:bookmarkEnd w:id="153"/>
      <w:bookmarkEnd w:id="154"/>
      <w:bookmarkEnd w:id="155"/>
      <w:bookmarkEnd w:id="156"/>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7" w:name="_Toc162302949"/>
      <w:bookmarkStart w:id="158" w:name="_Toc162303162"/>
      <w:bookmarkStart w:id="159" w:name="_Toc162364523"/>
      <w:bookmarkStart w:id="160" w:name="_Toc165304619"/>
      <w:bookmarkStart w:id="161" w:name="_Toc165304890"/>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157"/>
      <w:bookmarkEnd w:id="158"/>
      <w:bookmarkEnd w:id="159"/>
      <w:bookmarkEnd w:id="160"/>
      <w:bookmarkEnd w:id="161"/>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162" w:name="_Toc162302950"/>
      <w:bookmarkStart w:id="163" w:name="_Toc162303163"/>
      <w:bookmarkStart w:id="164" w:name="_Toc162364524"/>
      <w:bookmarkStart w:id="165" w:name="_Toc165304620"/>
      <w:bookmarkStart w:id="166" w:name="_Toc16530489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162"/>
      <w:bookmarkEnd w:id="163"/>
      <w:bookmarkEnd w:id="164"/>
      <w:bookmarkEnd w:id="165"/>
      <w:bookmarkEnd w:id="166"/>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67" w:name="_Toc162302951"/>
      <w:bookmarkStart w:id="168" w:name="_Toc162303164"/>
      <w:bookmarkStart w:id="169" w:name="_Toc162364525"/>
      <w:bookmarkStart w:id="170" w:name="_Toc165304621"/>
      <w:bookmarkStart w:id="171" w:name="_Toc165304892"/>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167"/>
      <w:bookmarkEnd w:id="168"/>
      <w:bookmarkEnd w:id="169"/>
      <w:bookmarkEnd w:id="170"/>
      <w:bookmarkEnd w:id="171"/>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172" w:name="_Toc162302952"/>
      <w:bookmarkStart w:id="173" w:name="_Toc162303165"/>
      <w:bookmarkStart w:id="174" w:name="_Toc162364526"/>
      <w:bookmarkStart w:id="175" w:name="_Toc165304622"/>
      <w:bookmarkStart w:id="176" w:name="_Toc165304893"/>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172"/>
      <w:bookmarkEnd w:id="173"/>
      <w:bookmarkEnd w:id="174"/>
      <w:bookmarkEnd w:id="175"/>
      <w:bookmarkEnd w:id="176"/>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177" w:name="_Toc165304894"/>
      <w:r>
        <w:rPr>
          <w:rFonts w:ascii="Calibri" w:eastAsia="Calibri" w:hAnsi="Calibri" w:cs="Calibri"/>
          <w:color w:val="365F91"/>
        </w:rPr>
        <w:lastRenderedPageBreak/>
        <w:t>Overview of Architectural Design</w:t>
      </w:r>
      <w:bookmarkEnd w:id="177"/>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178" w:name="_Toc162302954"/>
      <w:bookmarkStart w:id="179" w:name="_Toc162303167"/>
      <w:bookmarkStart w:id="180" w:name="_Toc162364528"/>
      <w:bookmarkStart w:id="181" w:name="_Toc165304624"/>
      <w:bookmarkStart w:id="182" w:name="_Toc165304895"/>
      <w:r w:rsidR="00681B32" w:rsidRPr="00681B32">
        <w:rPr>
          <w:rFonts w:ascii="Calibri" w:eastAsia="Calibri" w:hAnsi="Calibri" w:cs="Calibri"/>
          <w:b w:val="0"/>
          <w:bCs w:val="0"/>
          <w:color w:val="000000"/>
          <w:sz w:val="24"/>
          <w:szCs w:val="24"/>
        </w:rPr>
        <w:t xml:space="preserve">In today's data-driven world, </w:t>
      </w:r>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 are constantly striving to unlock the true potential of their data assets. The ability to ingest, store, process, and analyze data from various sources has become crucial for driving business intelligence, making informed decisions, and gaining a competitive edge. Microsoft Azure,offers a comprehensive suite of services and tools to build robust and scalable data platforms.</w:t>
      </w:r>
      <w:bookmarkEnd w:id="178"/>
      <w:bookmarkEnd w:id="179"/>
      <w:bookmarkEnd w:id="180"/>
      <w:bookmarkEnd w:id="181"/>
      <w:bookmarkEnd w:id="182"/>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183" w:name="_Toc162302955"/>
            <w:bookmarkStart w:id="184" w:name="_Toc162303168"/>
            <w:bookmarkStart w:id="185" w:name="_Toc162364529"/>
            <w:bookmarkStart w:id="186" w:name="_Toc165304625"/>
            <w:bookmarkStart w:id="187" w:name="_Toc165304896"/>
            <w:r>
              <w:rPr>
                <w:noProof/>
              </w:rPr>
              <w:drawing>
                <wp:anchor distT="0" distB="0" distL="114300" distR="114300" simplePos="0" relativeHeight="251662336" behindDoc="1" locked="0" layoutInCell="1" allowOverlap="1" wp14:anchorId="0DA3B389" wp14:editId="7D7995D1">
                  <wp:simplePos x="0" y="0"/>
                  <wp:positionH relativeFrom="margin">
                    <wp:posOffset>36830</wp:posOffset>
                  </wp:positionH>
                  <wp:positionV relativeFrom="paragraph">
                    <wp:posOffset>315595</wp:posOffset>
                  </wp:positionV>
                  <wp:extent cx="5772150" cy="2900680"/>
                  <wp:effectExtent l="0" t="0" r="0" b="0"/>
                  <wp:wrapSquare wrapText="bothSides"/>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2150" cy="2900680"/>
                          </a:xfrm>
                          <a:prstGeom prst="rect">
                            <a:avLst/>
                          </a:prstGeom>
                          <a:noFill/>
                          <a:ln>
                            <a:noFill/>
                          </a:ln>
                        </pic:spPr>
                      </pic:pic>
                    </a:graphicData>
                  </a:graphic>
                  <wp14:sizeRelH relativeFrom="margin">
                    <wp14:pctWidth>0</wp14:pctWidth>
                  </wp14:sizeRelH>
                </wp:anchor>
              </w:drawing>
            </w:r>
            <w:bookmarkEnd w:id="183"/>
            <w:bookmarkEnd w:id="184"/>
            <w:bookmarkEnd w:id="185"/>
            <w:bookmarkEnd w:id="186"/>
            <w:bookmarkEnd w:id="187"/>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8" w:name="_Toc162302956"/>
      <w:bookmarkStart w:id="189" w:name="_Toc162303169"/>
      <w:bookmarkStart w:id="190" w:name="_Toc162364530"/>
      <w:bookmarkStart w:id="191" w:name="_Toc165304626"/>
      <w:bookmarkStart w:id="192" w:name="_Toc165304897"/>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188"/>
      <w:bookmarkEnd w:id="189"/>
      <w:bookmarkEnd w:id="190"/>
      <w:bookmarkEnd w:id="191"/>
      <w:bookmarkEnd w:id="192"/>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193" w:name="_Toc162302957"/>
      <w:bookmarkStart w:id="194" w:name="_Toc162303170"/>
      <w:bookmarkStart w:id="195" w:name="_Toc162364531"/>
      <w:bookmarkStart w:id="196" w:name="_Toc165304627"/>
      <w:bookmarkStart w:id="197" w:name="_Toc165304898"/>
      <w:r w:rsidRPr="0028060F">
        <w:rPr>
          <w:rFonts w:ascii="Calibri" w:eastAsia="Calibri" w:hAnsi="Calibri" w:cs="Calibri"/>
          <w:color w:val="000000"/>
          <w:sz w:val="24"/>
          <w:szCs w:val="24"/>
          <w:u w:val="single"/>
        </w:rPr>
        <w:lastRenderedPageBreak/>
        <w:t>Architectural Diagram Overview:</w:t>
      </w:r>
      <w:bookmarkEnd w:id="193"/>
      <w:bookmarkEnd w:id="194"/>
      <w:bookmarkEnd w:id="195"/>
      <w:bookmarkEnd w:id="196"/>
      <w:bookmarkEnd w:id="197"/>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8" w:name="_Toc162302958"/>
      <w:bookmarkStart w:id="199" w:name="_Toc162303171"/>
      <w:bookmarkStart w:id="200" w:name="_Toc162364532"/>
      <w:bookmarkStart w:id="201" w:name="_Toc165304628"/>
      <w:bookmarkStart w:id="202" w:name="_Toc165304899"/>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198"/>
      <w:bookmarkEnd w:id="199"/>
      <w:bookmarkEnd w:id="200"/>
      <w:bookmarkEnd w:id="201"/>
      <w:bookmarkEnd w:id="202"/>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03" w:name="_Toc162302959"/>
      <w:bookmarkStart w:id="204" w:name="_Toc162303172"/>
      <w:bookmarkStart w:id="205" w:name="_Toc162364533"/>
      <w:bookmarkStart w:id="206" w:name="_Toc165304629"/>
      <w:bookmarkStart w:id="207" w:name="_Toc165304900"/>
      <w:r w:rsidRPr="0028060F">
        <w:rPr>
          <w:rFonts w:ascii="Calibri" w:eastAsia="Calibri" w:hAnsi="Calibri" w:cs="Calibri"/>
          <w:color w:val="000000"/>
          <w:sz w:val="24"/>
          <w:szCs w:val="24"/>
        </w:rPr>
        <w:t>1.Data Ingestion</w:t>
      </w:r>
      <w:bookmarkEnd w:id="203"/>
      <w:bookmarkEnd w:id="204"/>
      <w:bookmarkEnd w:id="205"/>
      <w:bookmarkEnd w:id="206"/>
      <w:bookmarkEnd w:id="207"/>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08" w:name="_Toc162302960"/>
      <w:bookmarkStart w:id="209" w:name="_Toc162303173"/>
      <w:bookmarkStart w:id="210" w:name="_Toc162364534"/>
      <w:bookmarkStart w:id="211" w:name="_Toc165304630"/>
      <w:bookmarkStart w:id="212" w:name="_Toc165304901"/>
      <w:r w:rsidRPr="0028060F">
        <w:rPr>
          <w:rFonts w:ascii="Calibri" w:eastAsia="Calibri" w:hAnsi="Calibri" w:cs="Calibri"/>
          <w:color w:val="000000"/>
          <w:sz w:val="24"/>
          <w:szCs w:val="24"/>
        </w:rPr>
        <w:t>2.Data Storage</w:t>
      </w:r>
      <w:bookmarkEnd w:id="208"/>
      <w:bookmarkEnd w:id="209"/>
      <w:bookmarkEnd w:id="210"/>
      <w:bookmarkEnd w:id="211"/>
      <w:bookmarkEnd w:id="212"/>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13" w:name="_Toc162302961"/>
      <w:bookmarkStart w:id="214" w:name="_Toc162303174"/>
      <w:bookmarkStart w:id="215" w:name="_Toc162364535"/>
      <w:bookmarkStart w:id="216" w:name="_Toc165304631"/>
      <w:bookmarkStart w:id="217" w:name="_Toc165304902"/>
      <w:r w:rsidRPr="0028060F">
        <w:rPr>
          <w:rFonts w:ascii="Calibri" w:eastAsia="Calibri" w:hAnsi="Calibri" w:cs="Calibri"/>
          <w:color w:val="000000"/>
          <w:sz w:val="24"/>
          <w:szCs w:val="24"/>
        </w:rPr>
        <w:t>3.Data Transformation and Processing</w:t>
      </w:r>
      <w:bookmarkEnd w:id="213"/>
      <w:bookmarkEnd w:id="214"/>
      <w:bookmarkEnd w:id="215"/>
      <w:bookmarkEnd w:id="216"/>
      <w:bookmarkEnd w:id="217"/>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18" w:name="_Toc162302962"/>
      <w:bookmarkStart w:id="219" w:name="_Toc162303175"/>
      <w:bookmarkStart w:id="220" w:name="_Toc162364536"/>
      <w:bookmarkStart w:id="221" w:name="_Toc165304632"/>
      <w:bookmarkStart w:id="222" w:name="_Toc165304903"/>
      <w:r w:rsidRPr="0028060F">
        <w:rPr>
          <w:rFonts w:ascii="Calibri" w:eastAsia="Calibri" w:hAnsi="Calibri" w:cs="Calibri"/>
          <w:color w:val="000000"/>
          <w:sz w:val="24"/>
          <w:szCs w:val="24"/>
        </w:rPr>
        <w:t>4.Data Analytics and Reporting</w:t>
      </w:r>
      <w:bookmarkEnd w:id="218"/>
      <w:bookmarkEnd w:id="219"/>
      <w:bookmarkEnd w:id="220"/>
      <w:bookmarkEnd w:id="221"/>
      <w:bookmarkEnd w:id="222"/>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223" w:name="_Toc162302963"/>
      <w:bookmarkStart w:id="224" w:name="_Toc162303176"/>
      <w:bookmarkStart w:id="225" w:name="_Toc162364537"/>
      <w:bookmarkStart w:id="226" w:name="_Toc165304633"/>
      <w:bookmarkStart w:id="227" w:name="_Toc165304904"/>
      <w:r w:rsidRPr="0028060F">
        <w:rPr>
          <w:rFonts w:ascii="Calibri" w:eastAsia="Calibri" w:hAnsi="Calibri" w:cs="Calibri"/>
          <w:color w:val="000000"/>
          <w:sz w:val="24"/>
          <w:szCs w:val="24"/>
        </w:rPr>
        <w:t>5.Security and Governance</w:t>
      </w:r>
      <w:bookmarkEnd w:id="223"/>
      <w:bookmarkEnd w:id="224"/>
      <w:bookmarkEnd w:id="225"/>
      <w:bookmarkEnd w:id="226"/>
      <w:bookmarkEnd w:id="227"/>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28" w:name="_Toc162302964"/>
      <w:bookmarkStart w:id="229" w:name="_Toc162303177"/>
      <w:bookmarkStart w:id="230" w:name="_Toc162364538"/>
      <w:bookmarkStart w:id="231" w:name="_Toc165304634"/>
      <w:bookmarkStart w:id="232" w:name="_Toc165304905"/>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228"/>
      <w:bookmarkEnd w:id="229"/>
      <w:bookmarkEnd w:id="230"/>
      <w:bookmarkEnd w:id="231"/>
      <w:bookmarkEnd w:id="232"/>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33" w:name="_Toc162302965"/>
      <w:bookmarkStart w:id="234" w:name="_Toc162303178"/>
      <w:bookmarkStart w:id="235" w:name="_Toc162364539"/>
      <w:bookmarkStart w:id="236" w:name="_Toc165304635"/>
      <w:bookmarkStart w:id="237" w:name="_Toc165304906"/>
      <w:r w:rsidRPr="00E603D8">
        <w:rPr>
          <w:rFonts w:ascii="Calibri" w:eastAsia="Calibri" w:hAnsi="Calibri" w:cs="Calibri"/>
          <w:color w:val="000000"/>
          <w:sz w:val="24"/>
          <w:szCs w:val="24"/>
          <w:u w:val="single"/>
        </w:rPr>
        <w:t>1. Data Ingestion:</w:t>
      </w:r>
      <w:bookmarkEnd w:id="233"/>
      <w:bookmarkEnd w:id="234"/>
      <w:bookmarkEnd w:id="235"/>
      <w:bookmarkEnd w:id="236"/>
      <w:bookmarkEnd w:id="237"/>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8" w:name="_Toc162302966"/>
      <w:bookmarkStart w:id="239" w:name="_Toc162303179"/>
      <w:bookmarkStart w:id="240" w:name="_Toc162364540"/>
      <w:bookmarkStart w:id="241" w:name="_Toc165304636"/>
      <w:bookmarkStart w:id="242" w:name="_Toc165304907"/>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238"/>
      <w:bookmarkEnd w:id="239"/>
      <w:bookmarkEnd w:id="240"/>
      <w:bookmarkEnd w:id="241"/>
      <w:bookmarkEnd w:id="242"/>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3" w:name="_Toc162302967"/>
      <w:bookmarkStart w:id="244" w:name="_Toc162303180"/>
      <w:bookmarkStart w:id="245" w:name="_Toc162364541"/>
      <w:bookmarkStart w:id="246" w:name="_Toc165304637"/>
      <w:bookmarkStart w:id="247" w:name="_Toc165304908"/>
      <w:r w:rsidR="00681B32" w:rsidRPr="00681B32">
        <w:rPr>
          <w:rFonts w:ascii="Calibri" w:eastAsia="Calibri" w:hAnsi="Calibri" w:cs="Calibri"/>
          <w:b w:val="0"/>
          <w:bCs w:val="0"/>
          <w:color w:val="000000"/>
          <w:sz w:val="24"/>
          <w:szCs w:val="24"/>
        </w:rPr>
        <w:t>Azure Data Factory</w:t>
      </w:r>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create,schedule,and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sources,including on-premises databases, cloud storage services, SaaS applications, and more. The diagrams illustrate an on-premises SQL Server database as one potential data source, showcasing the ability to integrate both on-premises and cloud-based data sources seamlessly.</w:t>
      </w:r>
      <w:bookmarkEnd w:id="243"/>
      <w:bookmarkEnd w:id="244"/>
      <w:bookmarkEnd w:id="245"/>
      <w:bookmarkEnd w:id="246"/>
      <w:bookmarkEnd w:id="247"/>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8" w:name="_Toc162302968"/>
      <w:bookmarkStart w:id="249" w:name="_Toc162303181"/>
      <w:bookmarkStart w:id="250" w:name="_Toc162364542"/>
      <w:bookmarkStart w:id="251" w:name="_Toc165304638"/>
      <w:bookmarkStart w:id="252" w:name="_Toc165304909"/>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248"/>
      <w:bookmarkEnd w:id="249"/>
      <w:bookmarkEnd w:id="250"/>
      <w:bookmarkEnd w:id="251"/>
      <w:bookmarkEnd w:id="252"/>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53" w:name="_Toc162302969"/>
      <w:bookmarkStart w:id="254" w:name="_Toc162303182"/>
      <w:bookmarkStart w:id="255" w:name="_Toc162364543"/>
      <w:bookmarkStart w:id="256" w:name="_Toc165304639"/>
      <w:bookmarkStart w:id="257" w:name="_Toc165304910"/>
      <w:r w:rsidRPr="00E603D8">
        <w:rPr>
          <w:rFonts w:ascii="Calibri" w:eastAsia="Calibri" w:hAnsi="Calibri" w:cs="Calibri"/>
          <w:color w:val="000000"/>
          <w:sz w:val="24"/>
          <w:szCs w:val="24"/>
          <w:u w:val="single"/>
        </w:rPr>
        <w:lastRenderedPageBreak/>
        <w:t>2. Data Storage:</w:t>
      </w:r>
      <w:bookmarkEnd w:id="253"/>
      <w:bookmarkEnd w:id="254"/>
      <w:bookmarkEnd w:id="255"/>
      <w:bookmarkEnd w:id="256"/>
      <w:bookmarkEnd w:id="257"/>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58" w:name="_Toc162302970"/>
      <w:bookmarkStart w:id="259" w:name="_Toc162303183"/>
      <w:bookmarkStart w:id="260" w:name="_Toc162364544"/>
      <w:bookmarkStart w:id="261" w:name="_Toc165304640"/>
      <w:bookmarkStart w:id="262" w:name="_Toc165304911"/>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258"/>
      <w:bookmarkEnd w:id="259"/>
      <w:bookmarkEnd w:id="260"/>
      <w:bookmarkEnd w:id="261"/>
      <w:bookmarkEnd w:id="262"/>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3" w:name="_Toc162302971"/>
      <w:bookmarkStart w:id="264" w:name="_Toc162303184"/>
      <w:bookmarkStart w:id="265" w:name="_Toc162364545"/>
      <w:bookmarkStart w:id="266" w:name="_Toc165304641"/>
      <w:bookmarkStart w:id="267" w:name="_Toc165304912"/>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263"/>
      <w:bookmarkEnd w:id="264"/>
      <w:bookmarkEnd w:id="265"/>
      <w:bookmarkEnd w:id="266"/>
      <w:bookmarkEnd w:id="267"/>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68" w:name="_Toc162302972"/>
      <w:bookmarkStart w:id="269" w:name="_Toc162303185"/>
      <w:bookmarkStart w:id="270" w:name="_Toc162364546"/>
      <w:bookmarkStart w:id="271" w:name="_Toc165304642"/>
      <w:bookmarkStart w:id="272" w:name="_Toc165304913"/>
      <w:r w:rsidRPr="00E603D8">
        <w:rPr>
          <w:rFonts w:ascii="Calibri" w:eastAsia="Calibri" w:hAnsi="Calibri" w:cs="Calibri"/>
          <w:color w:val="000000"/>
          <w:sz w:val="24"/>
          <w:szCs w:val="24"/>
          <w:u w:val="single"/>
        </w:rPr>
        <w:t>a. Bronze Layer:</w:t>
      </w:r>
      <w:bookmarkEnd w:id="268"/>
      <w:bookmarkEnd w:id="269"/>
      <w:bookmarkEnd w:id="270"/>
      <w:bookmarkEnd w:id="271"/>
      <w:bookmarkEnd w:id="272"/>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3" w:name="_Toc162302973"/>
      <w:bookmarkStart w:id="274" w:name="_Toc162303186"/>
      <w:bookmarkStart w:id="275" w:name="_Toc162364547"/>
      <w:bookmarkStart w:id="276" w:name="_Toc165304643"/>
      <w:bookmarkStart w:id="277" w:name="_Toc165304914"/>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273"/>
      <w:bookmarkEnd w:id="274"/>
      <w:bookmarkEnd w:id="275"/>
      <w:bookmarkEnd w:id="276"/>
      <w:bookmarkEnd w:id="277"/>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78" w:name="_Toc162302974"/>
      <w:bookmarkStart w:id="279" w:name="_Toc162303187"/>
      <w:bookmarkStart w:id="280" w:name="_Toc162364548"/>
      <w:bookmarkStart w:id="281" w:name="_Toc165304644"/>
      <w:bookmarkStart w:id="282" w:name="_Toc165304915"/>
      <w:r w:rsidRPr="00C336FC">
        <w:rPr>
          <w:rFonts w:ascii="Calibri" w:eastAsia="Calibri" w:hAnsi="Calibri" w:cs="Calibri"/>
          <w:color w:val="000000"/>
          <w:sz w:val="24"/>
          <w:szCs w:val="24"/>
          <w:u w:val="single"/>
        </w:rPr>
        <w:t>b. Silver Layer:</w:t>
      </w:r>
      <w:bookmarkEnd w:id="278"/>
      <w:bookmarkEnd w:id="279"/>
      <w:bookmarkEnd w:id="280"/>
      <w:bookmarkEnd w:id="281"/>
      <w:bookmarkEnd w:id="282"/>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83" w:name="_Toc162302975"/>
      <w:bookmarkStart w:id="284" w:name="_Toc162303188"/>
      <w:bookmarkStart w:id="285" w:name="_Toc162364549"/>
      <w:bookmarkStart w:id="286" w:name="_Toc165304645"/>
      <w:bookmarkStart w:id="287" w:name="_Toc165304916"/>
      <w:r w:rsidR="00681B32" w:rsidRPr="00681B32">
        <w:rPr>
          <w:rFonts w:ascii="Calibri" w:eastAsia="Calibri" w:hAnsi="Calibri" w:cs="Calibri"/>
          <w:b w:val="0"/>
          <w:bCs w:val="0"/>
          <w:color w:val="000000"/>
          <w:sz w:val="24"/>
          <w:szCs w:val="24"/>
        </w:rPr>
        <w:t>The Silver layer contains transformed and cleaned versions of the data from the Bronze layer. In this layer, data undergoes processing and transformations to enhance its quality, consistency, and usability. Common operations performed in the Silver layer include data deduplication, schema normalization, data type conversions, and data enrichment from external sources.</w:t>
      </w:r>
      <w:bookmarkEnd w:id="283"/>
      <w:bookmarkEnd w:id="284"/>
      <w:bookmarkEnd w:id="285"/>
      <w:bookmarkEnd w:id="286"/>
      <w:bookmarkEnd w:id="287"/>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88" w:name="_Toc162302976"/>
      <w:bookmarkStart w:id="289" w:name="_Toc162303189"/>
      <w:bookmarkStart w:id="290" w:name="_Toc162364550"/>
      <w:bookmarkStart w:id="291" w:name="_Toc165304646"/>
      <w:bookmarkStart w:id="292" w:name="_Toc165304917"/>
      <w:r w:rsidRPr="00C336FC">
        <w:rPr>
          <w:rFonts w:ascii="Calibri" w:eastAsia="Calibri" w:hAnsi="Calibri" w:cs="Calibri"/>
          <w:color w:val="000000"/>
          <w:sz w:val="24"/>
          <w:szCs w:val="24"/>
          <w:u w:val="single"/>
        </w:rPr>
        <w:t>c. Gold Layer:</w:t>
      </w:r>
      <w:bookmarkEnd w:id="288"/>
      <w:bookmarkEnd w:id="289"/>
      <w:bookmarkEnd w:id="290"/>
      <w:bookmarkEnd w:id="291"/>
      <w:bookmarkEnd w:id="292"/>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3" w:name="_Toc162302977"/>
      <w:bookmarkStart w:id="294" w:name="_Toc162303190"/>
      <w:bookmarkStart w:id="295" w:name="_Toc162364551"/>
      <w:bookmarkStart w:id="296" w:name="_Toc165304647"/>
      <w:bookmarkStart w:id="297" w:name="_Toc165304918"/>
      <w:r w:rsidR="00681B32" w:rsidRPr="00681B32">
        <w:rPr>
          <w:rFonts w:ascii="Calibri" w:eastAsia="Calibri" w:hAnsi="Calibri" w:cs="Calibri"/>
          <w:b w:val="0"/>
          <w:bCs w:val="0"/>
          <w:color w:val="000000"/>
          <w:sz w:val="24"/>
          <w:szCs w:val="24"/>
        </w:rPr>
        <w:t>The Gold layer represents the highest level of data refinement and curation. It stores the aggregated, curated, and enriched data that is ready for consumption by analytical tools and reporting applications. The data in the Gold layer is typically organized in a format optimized for efficient querying and analysis, such as columnar storage or denormalized schemas.</w:t>
      </w:r>
      <w:bookmarkEnd w:id="293"/>
      <w:bookmarkEnd w:id="294"/>
      <w:bookmarkEnd w:id="295"/>
      <w:bookmarkEnd w:id="296"/>
      <w:bookmarkEnd w:id="297"/>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8" w:name="_Toc162302978"/>
      <w:bookmarkStart w:id="299" w:name="_Toc162303191"/>
      <w:bookmarkStart w:id="300" w:name="_Toc162364552"/>
      <w:bookmarkStart w:id="301" w:name="_Toc165304648"/>
      <w:bookmarkStart w:id="302" w:name="_Toc165304919"/>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298"/>
      <w:bookmarkEnd w:id="299"/>
      <w:bookmarkEnd w:id="300"/>
      <w:bookmarkEnd w:id="301"/>
      <w:bookmarkEnd w:id="302"/>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303" w:name="_Toc162302979"/>
      <w:bookmarkStart w:id="304" w:name="_Toc162303192"/>
      <w:bookmarkStart w:id="305" w:name="_Toc162364553"/>
      <w:bookmarkStart w:id="306" w:name="_Toc165304649"/>
      <w:bookmarkStart w:id="307" w:name="_Toc165304920"/>
      <w:r w:rsidRPr="00C336FC">
        <w:rPr>
          <w:rFonts w:ascii="Calibri" w:eastAsia="Calibri" w:hAnsi="Calibri" w:cs="Calibri"/>
          <w:color w:val="000000"/>
          <w:sz w:val="24"/>
          <w:szCs w:val="24"/>
          <w:u w:val="single"/>
        </w:rPr>
        <w:lastRenderedPageBreak/>
        <w:t>3. Data Transformation and Processing:</w:t>
      </w:r>
      <w:bookmarkEnd w:id="303"/>
      <w:bookmarkEnd w:id="304"/>
      <w:bookmarkEnd w:id="305"/>
      <w:bookmarkEnd w:id="306"/>
      <w:bookmarkEnd w:id="307"/>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8" w:name="_Toc162302980"/>
      <w:bookmarkStart w:id="309" w:name="_Toc162303193"/>
      <w:bookmarkStart w:id="310" w:name="_Toc162364554"/>
      <w:bookmarkStart w:id="311" w:name="_Toc165304650"/>
      <w:bookmarkStart w:id="312" w:name="_Toc165304921"/>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308"/>
      <w:bookmarkEnd w:id="309"/>
      <w:bookmarkEnd w:id="310"/>
      <w:bookmarkEnd w:id="311"/>
      <w:bookmarkEnd w:id="312"/>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3" w:name="_Toc162302981"/>
      <w:bookmarkStart w:id="314" w:name="_Toc162303194"/>
      <w:bookmarkStart w:id="315" w:name="_Toc162364555"/>
      <w:bookmarkStart w:id="316" w:name="_Toc165304651"/>
      <w:bookmarkStart w:id="317" w:name="_Toc165304922"/>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313"/>
      <w:bookmarkEnd w:id="314"/>
      <w:bookmarkEnd w:id="315"/>
      <w:bookmarkEnd w:id="316"/>
      <w:bookmarkEnd w:id="317"/>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8" w:name="_Toc162302982"/>
      <w:bookmarkStart w:id="319" w:name="_Toc162303195"/>
      <w:bookmarkStart w:id="320" w:name="_Toc162364556"/>
      <w:bookmarkStart w:id="321" w:name="_Toc165304652"/>
      <w:bookmarkStart w:id="322" w:name="_Toc165304923"/>
      <w:r w:rsidR="00681B32" w:rsidRPr="00681B32">
        <w:rPr>
          <w:rFonts w:ascii="Calibri" w:eastAsia="Calibri" w:hAnsi="Calibri" w:cs="Calibri"/>
          <w:b w:val="0"/>
          <w:bCs w:val="0"/>
          <w:color w:val="000000"/>
          <w:sz w:val="24"/>
          <w:szCs w:val="24"/>
        </w:rPr>
        <w:t>Within the architectural diagrams, Azure Databricks is represented as the central component responsible for transforming and processing data as it moves from the Bronze layer to the Silver and Gold layers in the Data Lake. Databricks allows users to write and execute Spark jobs using various programming languages, including Python, Scala, R, and SQL.</w:t>
      </w:r>
      <w:bookmarkEnd w:id="318"/>
      <w:bookmarkEnd w:id="319"/>
      <w:bookmarkEnd w:id="320"/>
      <w:bookmarkEnd w:id="321"/>
      <w:bookmarkEnd w:id="322"/>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323" w:name="_Toc162302983"/>
      <w:bookmarkStart w:id="324" w:name="_Toc162303196"/>
      <w:bookmarkStart w:id="325" w:name="_Toc162364557"/>
      <w:bookmarkStart w:id="326" w:name="_Toc165304653"/>
      <w:bookmarkStart w:id="327" w:name="_Toc165304924"/>
      <w:r w:rsidRPr="00681B32">
        <w:rPr>
          <w:rFonts w:ascii="Calibri" w:eastAsia="Calibri" w:hAnsi="Calibri" w:cs="Calibri"/>
          <w:b w:val="0"/>
          <w:bCs w:val="0"/>
          <w:color w:val="000000"/>
          <w:sz w:val="24"/>
          <w:szCs w:val="24"/>
        </w:rPr>
        <w:t>The transformation and processing tasks performed by Databricks can include:</w:t>
      </w:r>
      <w:bookmarkEnd w:id="323"/>
      <w:bookmarkEnd w:id="324"/>
      <w:bookmarkEnd w:id="325"/>
      <w:bookmarkEnd w:id="326"/>
      <w:bookmarkEnd w:id="327"/>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28" w:name="_Toc162302984"/>
      <w:bookmarkStart w:id="329" w:name="_Toc162303197"/>
      <w:bookmarkStart w:id="330" w:name="_Toc162364558"/>
      <w:bookmarkStart w:id="331" w:name="_Toc165304654"/>
      <w:bookmarkStart w:id="332" w:name="_Toc165304925"/>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328"/>
      <w:bookmarkEnd w:id="329"/>
      <w:bookmarkEnd w:id="330"/>
      <w:bookmarkEnd w:id="331"/>
      <w:bookmarkEnd w:id="332"/>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33" w:name="_Toc162302985"/>
      <w:bookmarkStart w:id="334" w:name="_Toc162303198"/>
      <w:bookmarkStart w:id="335" w:name="_Toc162364559"/>
      <w:bookmarkStart w:id="336" w:name="_Toc165304655"/>
      <w:bookmarkStart w:id="337" w:name="_Toc165304926"/>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333"/>
      <w:bookmarkEnd w:id="334"/>
      <w:bookmarkEnd w:id="335"/>
      <w:bookmarkEnd w:id="336"/>
      <w:bookmarkEnd w:id="337"/>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38" w:name="_Toc162302986"/>
      <w:bookmarkStart w:id="339" w:name="_Toc162303199"/>
      <w:bookmarkStart w:id="340" w:name="_Toc162364560"/>
      <w:bookmarkStart w:id="341" w:name="_Toc165304656"/>
      <w:bookmarkStart w:id="342" w:name="_Toc165304927"/>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338"/>
      <w:bookmarkEnd w:id="339"/>
      <w:bookmarkEnd w:id="340"/>
      <w:bookmarkEnd w:id="341"/>
      <w:bookmarkEnd w:id="342"/>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43" w:name="_Toc162302987"/>
      <w:bookmarkStart w:id="344" w:name="_Toc162303200"/>
      <w:bookmarkStart w:id="345" w:name="_Toc162364561"/>
      <w:bookmarkStart w:id="346" w:name="_Toc165304657"/>
      <w:bookmarkStart w:id="347" w:name="_Toc16530492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Extracting data from the Bronze layer, applying transformations, and loading the processed data into the Silver and Gold layers.</w:t>
      </w:r>
      <w:bookmarkEnd w:id="343"/>
      <w:bookmarkEnd w:id="344"/>
      <w:bookmarkEnd w:id="345"/>
      <w:bookmarkEnd w:id="346"/>
      <w:bookmarkEnd w:id="347"/>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48" w:name="_Toc162302988"/>
      <w:bookmarkStart w:id="349" w:name="_Toc162303201"/>
      <w:bookmarkStart w:id="350" w:name="_Toc162364562"/>
      <w:bookmarkStart w:id="351" w:name="_Toc165304658"/>
      <w:bookmarkStart w:id="352" w:name="_Toc165304929"/>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348"/>
      <w:bookmarkEnd w:id="349"/>
      <w:bookmarkEnd w:id="350"/>
      <w:bookmarkEnd w:id="351"/>
      <w:bookmarkEnd w:id="352"/>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53" w:name="_Toc162302989"/>
      <w:bookmarkStart w:id="354" w:name="_Toc162303202"/>
      <w:bookmarkStart w:id="355" w:name="_Toc162364563"/>
      <w:bookmarkStart w:id="356" w:name="_Toc165304659"/>
      <w:bookmarkStart w:id="357" w:name="_Toc165304930"/>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353"/>
      <w:bookmarkEnd w:id="354"/>
      <w:bookmarkEnd w:id="355"/>
      <w:bookmarkEnd w:id="356"/>
      <w:bookmarkEnd w:id="357"/>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58" w:name="_Toc162302990"/>
      <w:bookmarkStart w:id="359" w:name="_Toc162303203"/>
      <w:bookmarkStart w:id="360" w:name="_Toc162364564"/>
      <w:bookmarkStart w:id="361" w:name="_Toc165304660"/>
      <w:bookmarkStart w:id="362" w:name="_Toc165304931"/>
      <w:r w:rsidRPr="00AC0E50">
        <w:rPr>
          <w:rFonts w:ascii="Calibri" w:eastAsia="Calibri" w:hAnsi="Calibri" w:cs="Calibri"/>
          <w:color w:val="000000"/>
          <w:sz w:val="24"/>
          <w:szCs w:val="24"/>
          <w:u w:val="single"/>
        </w:rPr>
        <w:lastRenderedPageBreak/>
        <w:t>4. Data Analytics and Reporting:</w:t>
      </w:r>
      <w:bookmarkEnd w:id="358"/>
      <w:bookmarkEnd w:id="359"/>
      <w:bookmarkEnd w:id="360"/>
      <w:bookmarkEnd w:id="361"/>
      <w:bookmarkEnd w:id="362"/>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3" w:name="_Toc162302991"/>
      <w:bookmarkStart w:id="364" w:name="_Toc162303204"/>
      <w:bookmarkStart w:id="365" w:name="_Toc162364565"/>
      <w:bookmarkStart w:id="366" w:name="_Toc165304661"/>
      <w:bookmarkStart w:id="367" w:name="_Toc165304932"/>
      <w:r w:rsidR="00681B32" w:rsidRPr="00681B32">
        <w:rPr>
          <w:rFonts w:ascii="Calibri" w:eastAsia="Calibri" w:hAnsi="Calibri" w:cs="Calibri"/>
          <w:b w:val="0"/>
          <w:bCs w:val="0"/>
          <w:color w:val="000000"/>
          <w:sz w:val="24"/>
          <w:szCs w:val="24"/>
        </w:rPr>
        <w:t>Once the data has been transformed and curated in the Gold layer, it is ready for consumption by analytical tools and reporting applications. The architectural diagrams showcase two key components for data analytics and reporting: Azure Synapse Analytics and Power BI.</w:t>
      </w:r>
      <w:bookmarkEnd w:id="363"/>
      <w:bookmarkEnd w:id="364"/>
      <w:bookmarkEnd w:id="365"/>
      <w:bookmarkEnd w:id="366"/>
      <w:bookmarkEnd w:id="367"/>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368"/>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00E260CC">
                  <wp:simplePos x="0" y="0"/>
                  <wp:positionH relativeFrom="column">
                    <wp:posOffset>-21590</wp:posOffset>
                  </wp:positionH>
                  <wp:positionV relativeFrom="paragraph">
                    <wp:posOffset>247015</wp:posOffset>
                  </wp:positionV>
                  <wp:extent cx="5817870" cy="2992120"/>
                  <wp:effectExtent l="0" t="0" r="0" b="0"/>
                  <wp:wrapSquare wrapText="bothSides"/>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787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68" w:name="_Toc162302992"/>
      <w:bookmarkStart w:id="369" w:name="_Toc162303205"/>
      <w:bookmarkStart w:id="370" w:name="_Toc162364566"/>
      <w:bookmarkStart w:id="371" w:name="_Toc165304662"/>
      <w:bookmarkStart w:id="372" w:name="_Toc165304933"/>
      <w:r w:rsidRPr="00AC0E50">
        <w:rPr>
          <w:rFonts w:ascii="Calibri" w:eastAsia="Calibri" w:hAnsi="Calibri" w:cs="Calibri"/>
          <w:color w:val="000000"/>
          <w:sz w:val="24"/>
          <w:szCs w:val="24"/>
          <w:u w:val="single"/>
        </w:rPr>
        <w:t>a. Azure Synapse Analytics:</w:t>
      </w:r>
      <w:bookmarkEnd w:id="368"/>
      <w:bookmarkEnd w:id="369"/>
      <w:bookmarkEnd w:id="370"/>
      <w:bookmarkEnd w:id="371"/>
      <w:bookmarkEnd w:id="372"/>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3" w:name="_Toc162302993"/>
      <w:bookmarkStart w:id="374" w:name="_Toc162303206"/>
      <w:bookmarkStart w:id="375" w:name="_Toc162364567"/>
      <w:bookmarkStart w:id="376" w:name="_Toc165304663"/>
      <w:bookmarkStart w:id="377" w:name="_Toc165304934"/>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373"/>
      <w:bookmarkEnd w:id="374"/>
      <w:bookmarkEnd w:id="375"/>
      <w:bookmarkEnd w:id="376"/>
      <w:bookmarkEnd w:id="377"/>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8" w:name="_Toc162302994"/>
      <w:bookmarkStart w:id="379" w:name="_Toc162303207"/>
      <w:bookmarkStart w:id="380" w:name="_Toc162364568"/>
      <w:bookmarkStart w:id="381" w:name="_Toc165304664"/>
      <w:bookmarkStart w:id="382" w:name="_Toc165304935"/>
      <w:r w:rsidR="00681B32" w:rsidRPr="00681B32">
        <w:rPr>
          <w:rFonts w:ascii="Calibri" w:eastAsia="Calibri" w:hAnsi="Calibri" w:cs="Calibri"/>
          <w:b w:val="0"/>
          <w:bCs w:val="0"/>
          <w:color w:val="000000"/>
          <w:sz w:val="24"/>
          <w:szCs w:val="24"/>
        </w:rPr>
        <w:t>Within the architecture, Azure Synapse Analytics is positioned to interact with the Gold layer of the Data Lake, where the curated and aggregated data resides. By leveraging Synapse Analytics' powerful querying and analytical capabilities, organizations can perform complex analyses, generate reports, and uncover actionable insights from their data.</w:t>
      </w:r>
      <w:bookmarkEnd w:id="378"/>
      <w:bookmarkEnd w:id="379"/>
      <w:bookmarkEnd w:id="380"/>
      <w:bookmarkEnd w:id="381"/>
      <w:bookmarkEnd w:id="382"/>
    </w:p>
    <w:p w14:paraId="4E277D96" w14:textId="4D3547C3" w:rsidR="00E142B9" w:rsidRPr="00681B32" w:rsidRDefault="00085D15" w:rsidP="00903876">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3" w:name="_Toc162302995"/>
      <w:bookmarkStart w:id="384" w:name="_Toc162303208"/>
      <w:bookmarkStart w:id="385" w:name="_Toc162364569"/>
      <w:bookmarkStart w:id="386" w:name="_Toc165304665"/>
      <w:bookmarkStart w:id="387" w:name="_Toc165304936"/>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383"/>
      <w:bookmarkEnd w:id="384"/>
      <w:bookmarkEnd w:id="385"/>
      <w:bookmarkEnd w:id="386"/>
      <w:bookmarkEnd w:id="387"/>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88" w:name="_Toc162302996"/>
      <w:bookmarkStart w:id="389" w:name="_Toc162303209"/>
      <w:bookmarkStart w:id="390" w:name="_Toc162364570"/>
      <w:bookmarkStart w:id="391" w:name="_Toc165304666"/>
      <w:bookmarkStart w:id="392" w:name="_Toc165304937"/>
      <w:r w:rsidRPr="00085D15">
        <w:rPr>
          <w:rFonts w:ascii="Calibri" w:eastAsia="Calibri" w:hAnsi="Calibri" w:cs="Calibri"/>
          <w:color w:val="000000"/>
          <w:sz w:val="24"/>
          <w:szCs w:val="24"/>
          <w:u w:val="single"/>
        </w:rPr>
        <w:lastRenderedPageBreak/>
        <w:t>b. Power BI:</w:t>
      </w:r>
      <w:bookmarkEnd w:id="388"/>
      <w:bookmarkEnd w:id="389"/>
      <w:bookmarkEnd w:id="390"/>
      <w:bookmarkEnd w:id="391"/>
      <w:bookmarkEnd w:id="392"/>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3" w:name="_Toc162302997"/>
      <w:bookmarkStart w:id="394" w:name="_Toc162303210"/>
      <w:bookmarkStart w:id="395" w:name="_Toc162364571"/>
      <w:bookmarkStart w:id="396" w:name="_Toc165304667"/>
      <w:bookmarkStart w:id="397" w:name="_Toc165304938"/>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393"/>
      <w:bookmarkEnd w:id="394"/>
      <w:bookmarkEnd w:id="395"/>
      <w:bookmarkEnd w:id="396"/>
      <w:bookmarkEnd w:id="397"/>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8" w:name="_Toc162302998"/>
      <w:bookmarkStart w:id="399" w:name="_Toc162303211"/>
      <w:bookmarkStart w:id="400" w:name="_Toc162364572"/>
      <w:bookmarkStart w:id="401" w:name="_Toc165304668"/>
      <w:bookmarkStart w:id="402" w:name="_Toc165304939"/>
      <w:r w:rsidR="00681B32" w:rsidRPr="00681B32">
        <w:rPr>
          <w:rFonts w:ascii="Calibri" w:eastAsia="Calibri" w:hAnsi="Calibri" w:cs="Calibri"/>
          <w:b w:val="0"/>
          <w:bCs w:val="0"/>
          <w:color w:val="000000"/>
          <w:sz w:val="24"/>
          <w:szCs w:val="24"/>
        </w:rPr>
        <w:t>In the architectural diagrams, Power BI is shown as a separate component connected to Azure Synapse Analytics. This integration allows Power BI to seamlessly access and visualize the data stored in the Gold layer of the Data Lake, leveraging the analytical power of Synapse Analytics.</w:t>
      </w:r>
      <w:bookmarkEnd w:id="398"/>
      <w:bookmarkEnd w:id="399"/>
      <w:bookmarkEnd w:id="400"/>
      <w:bookmarkEnd w:id="401"/>
      <w:bookmarkEnd w:id="402"/>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03" w:name="_Toc162302999"/>
      <w:bookmarkStart w:id="404" w:name="_Toc162303212"/>
      <w:bookmarkStart w:id="405" w:name="_Toc162364573"/>
      <w:bookmarkStart w:id="406" w:name="_Toc165304669"/>
      <w:bookmarkStart w:id="407" w:name="_Toc165304940"/>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403"/>
      <w:bookmarkEnd w:id="404"/>
      <w:bookmarkEnd w:id="405"/>
      <w:bookmarkEnd w:id="406"/>
      <w:bookmarkEnd w:id="407"/>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08" w:name="_Toc162303000"/>
      <w:bookmarkStart w:id="409" w:name="_Toc162303213"/>
      <w:bookmarkStart w:id="410" w:name="_Toc162364574"/>
      <w:bookmarkStart w:id="411" w:name="_Toc165304670"/>
      <w:bookmarkStart w:id="412" w:name="_Toc165304941"/>
      <w:r w:rsidRPr="00085D15">
        <w:rPr>
          <w:rFonts w:ascii="Calibri" w:eastAsia="Calibri" w:hAnsi="Calibri" w:cs="Calibri"/>
          <w:color w:val="000000"/>
          <w:sz w:val="24"/>
          <w:szCs w:val="24"/>
          <w:u w:val="single"/>
        </w:rPr>
        <w:t>5. Security and Governance:</w:t>
      </w:r>
      <w:bookmarkEnd w:id="408"/>
      <w:bookmarkEnd w:id="409"/>
      <w:bookmarkEnd w:id="410"/>
      <w:bookmarkEnd w:id="411"/>
      <w:bookmarkEnd w:id="412"/>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413" w:name="_Toc162303001"/>
      <w:bookmarkStart w:id="414" w:name="_Toc162303214"/>
      <w:bookmarkStart w:id="415" w:name="_Toc162364575"/>
      <w:bookmarkStart w:id="416" w:name="_Toc165304671"/>
      <w:bookmarkStart w:id="417" w:name="_Toc165304942"/>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413"/>
      <w:bookmarkEnd w:id="414"/>
      <w:bookmarkEnd w:id="415"/>
      <w:bookmarkEnd w:id="416"/>
      <w:bookmarkEnd w:id="417"/>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18" w:name="_Toc162303002"/>
      <w:bookmarkStart w:id="419" w:name="_Toc162303215"/>
      <w:bookmarkStart w:id="420" w:name="_Toc162364576"/>
      <w:bookmarkStart w:id="421" w:name="_Toc165304672"/>
      <w:bookmarkStart w:id="422" w:name="_Toc165304943"/>
      <w:r w:rsidRPr="00085D15">
        <w:rPr>
          <w:rFonts w:ascii="Calibri" w:eastAsia="Calibri" w:hAnsi="Calibri" w:cs="Calibri"/>
          <w:color w:val="000000"/>
          <w:sz w:val="24"/>
          <w:szCs w:val="24"/>
          <w:u w:val="single"/>
        </w:rPr>
        <w:t>a. Azure Active Directory (AAD):</w:t>
      </w:r>
      <w:bookmarkEnd w:id="418"/>
      <w:bookmarkEnd w:id="419"/>
      <w:bookmarkEnd w:id="420"/>
      <w:bookmarkEnd w:id="421"/>
      <w:bookmarkEnd w:id="422"/>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23" w:name="_Toc162303003"/>
      <w:bookmarkStart w:id="424" w:name="_Toc162303216"/>
      <w:bookmarkStart w:id="425" w:name="_Toc162364577"/>
      <w:bookmarkStart w:id="426" w:name="_Toc165304673"/>
      <w:bookmarkStart w:id="427" w:name="_Toc165304944"/>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user identities,enabling secure access to Azure resources, and enforcing access control policies within the data platform.</w:t>
      </w:r>
      <w:bookmarkEnd w:id="423"/>
      <w:bookmarkEnd w:id="424"/>
      <w:bookmarkEnd w:id="425"/>
      <w:bookmarkEnd w:id="426"/>
      <w:bookmarkEnd w:id="427"/>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28" w:name="_Toc162303004"/>
      <w:bookmarkStart w:id="429" w:name="_Toc162303217"/>
      <w:bookmarkStart w:id="430" w:name="_Toc162364578"/>
      <w:bookmarkStart w:id="431" w:name="_Toc165304674"/>
      <w:bookmarkStart w:id="432" w:name="_Toc165304945"/>
      <w:r w:rsidR="00681B32" w:rsidRPr="00681B32">
        <w:rPr>
          <w:rFonts w:ascii="Calibri" w:eastAsia="Calibri" w:hAnsi="Calibri" w:cs="Calibri"/>
          <w:b w:val="0"/>
          <w:bCs w:val="0"/>
          <w:color w:val="000000"/>
          <w:sz w:val="24"/>
          <w:szCs w:val="24"/>
        </w:rPr>
        <w:t>In the context of the architectural diagrams, Azure AD is responsible for authenticating and authorizing users and applications accessing the various components of the data platform, such as Azure Data Factory</w:t>
      </w:r>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428"/>
      <w:bookmarkEnd w:id="429"/>
      <w:bookmarkEnd w:id="430"/>
      <w:bookmarkEnd w:id="431"/>
      <w:bookmarkEnd w:id="432"/>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3" w:name="_Toc162303005"/>
      <w:bookmarkStart w:id="434" w:name="_Toc162303218"/>
      <w:bookmarkStart w:id="435" w:name="_Toc162364579"/>
      <w:bookmarkStart w:id="436" w:name="_Toc165304675"/>
      <w:bookmarkStart w:id="437" w:name="_Toc165304946"/>
      <w:r w:rsidR="00681B32" w:rsidRPr="00681B32">
        <w:rPr>
          <w:rFonts w:ascii="Calibri" w:eastAsia="Calibri" w:hAnsi="Calibri" w:cs="Calibri"/>
          <w:b w:val="0"/>
          <w:bCs w:val="0"/>
          <w:color w:val="000000"/>
          <w:sz w:val="24"/>
          <w:szCs w:val="24"/>
        </w:rPr>
        <w:t xml:space="preserve">Azure AD supports features like multi-factor authentication,conditional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433"/>
      <w:bookmarkEnd w:id="434"/>
      <w:bookmarkEnd w:id="435"/>
      <w:bookmarkEnd w:id="436"/>
      <w:bookmarkEnd w:id="437"/>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903876">
      <w:pPr>
        <w:pStyle w:val="Heading1"/>
        <w:tabs>
          <w:tab w:val="left" w:pos="941"/>
        </w:tabs>
        <w:spacing w:before="183"/>
        <w:ind w:left="0" w:firstLine="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38" w:name="_Toc162303006"/>
      <w:bookmarkStart w:id="439" w:name="_Toc162303219"/>
      <w:bookmarkStart w:id="440" w:name="_Toc162364580"/>
      <w:bookmarkStart w:id="441" w:name="_Toc165304676"/>
      <w:bookmarkStart w:id="442" w:name="_Toc165304947"/>
      <w:r w:rsidRPr="00E121AC">
        <w:rPr>
          <w:rFonts w:ascii="Calibri" w:eastAsia="Calibri" w:hAnsi="Calibri" w:cs="Calibri"/>
          <w:color w:val="000000"/>
          <w:sz w:val="24"/>
          <w:szCs w:val="24"/>
          <w:u w:val="single"/>
        </w:rPr>
        <w:lastRenderedPageBreak/>
        <w:t>b. Azure Key Vault</w:t>
      </w:r>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438"/>
      <w:bookmarkEnd w:id="439"/>
      <w:bookmarkEnd w:id="440"/>
      <w:bookmarkEnd w:id="441"/>
      <w:bookmarkEnd w:id="442"/>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3" w:name="_Toc162303007"/>
      <w:bookmarkStart w:id="444" w:name="_Toc162303220"/>
      <w:bookmarkStart w:id="445" w:name="_Toc162364581"/>
      <w:bookmarkStart w:id="446" w:name="_Toc165304677"/>
      <w:bookmarkStart w:id="447" w:name="_Toc165304948"/>
      <w:r w:rsidR="00681B32" w:rsidRPr="00681B32">
        <w:rPr>
          <w:rFonts w:ascii="Calibri" w:eastAsia="Calibri" w:hAnsi="Calibri" w:cs="Calibri"/>
          <w:b w:val="0"/>
          <w:bCs w:val="0"/>
          <w:color w:val="000000"/>
          <w:sz w:val="24"/>
          <w:szCs w:val="24"/>
        </w:rPr>
        <w:t>Azure Key Vault</w:t>
      </w:r>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443"/>
      <w:bookmarkEnd w:id="444"/>
      <w:bookmarkEnd w:id="445"/>
      <w:bookmarkEnd w:id="446"/>
      <w:bookmarkEnd w:id="447"/>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8" w:name="_Toc162303008"/>
      <w:bookmarkStart w:id="449" w:name="_Toc162303221"/>
      <w:bookmarkStart w:id="450" w:name="_Toc162364582"/>
      <w:bookmarkStart w:id="451" w:name="_Toc165304678"/>
      <w:bookmarkStart w:id="452" w:name="_Toc165304949"/>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448"/>
      <w:bookmarkEnd w:id="449"/>
      <w:bookmarkEnd w:id="450"/>
      <w:bookmarkEnd w:id="451"/>
      <w:bookmarkEnd w:id="452"/>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3" w:name="_Toc162303009"/>
      <w:bookmarkStart w:id="454" w:name="_Toc162303222"/>
      <w:bookmarkStart w:id="455" w:name="_Toc162364583"/>
      <w:bookmarkStart w:id="456" w:name="_Toc165304679"/>
      <w:bookmarkStart w:id="457" w:name="_Toc165304950"/>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453"/>
      <w:bookmarkEnd w:id="454"/>
      <w:bookmarkEnd w:id="455"/>
      <w:bookmarkEnd w:id="456"/>
      <w:bookmarkEnd w:id="457"/>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8" w:name="_Toc162303010"/>
      <w:bookmarkStart w:id="459" w:name="_Toc162303223"/>
      <w:bookmarkStart w:id="460" w:name="_Toc162364584"/>
      <w:bookmarkStart w:id="461" w:name="_Toc165304680"/>
      <w:bookmarkStart w:id="462" w:name="_Toc165304951"/>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458"/>
      <w:bookmarkEnd w:id="459"/>
      <w:bookmarkEnd w:id="460"/>
      <w:bookmarkEnd w:id="461"/>
      <w:bookmarkEnd w:id="462"/>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463" w:name="_Toc165304952"/>
      <w:r>
        <w:rPr>
          <w:rFonts w:ascii="Calibri" w:eastAsia="Calibri" w:hAnsi="Calibri" w:cs="Calibri"/>
          <w:color w:val="365F91"/>
        </w:rPr>
        <w:lastRenderedPageBreak/>
        <w:t>Use Cases for Data Migration</w:t>
      </w:r>
      <w:bookmarkEnd w:id="463"/>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4" w:name="_Toc162303012"/>
      <w:bookmarkStart w:id="465" w:name="_Toc162303225"/>
      <w:bookmarkStart w:id="466" w:name="_Toc162364586"/>
      <w:bookmarkStart w:id="467" w:name="_Toc165304682"/>
      <w:bookmarkStart w:id="468" w:name="_Toc165304953"/>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464"/>
      <w:bookmarkEnd w:id="465"/>
      <w:bookmarkEnd w:id="466"/>
      <w:bookmarkEnd w:id="467"/>
      <w:bookmarkEnd w:id="468"/>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469" w:name="_Toc162303013"/>
      <w:bookmarkStart w:id="470" w:name="_Toc162303226"/>
      <w:bookmarkStart w:id="471" w:name="_Toc162364587"/>
      <w:bookmarkStart w:id="472" w:name="_Toc165304683"/>
      <w:bookmarkStart w:id="473" w:name="_Toc165304954"/>
      <w:r w:rsidRPr="001631BD">
        <w:rPr>
          <w:rFonts w:ascii="Calibri" w:eastAsia="Calibri" w:hAnsi="Calibri" w:cs="Calibri"/>
          <w:color w:val="000000"/>
          <w:sz w:val="24"/>
          <w:szCs w:val="24"/>
          <w:u w:val="single"/>
        </w:rPr>
        <w:t>1. Healthcare Industry:</w:t>
      </w:r>
      <w:bookmarkEnd w:id="469"/>
      <w:bookmarkEnd w:id="470"/>
      <w:bookmarkEnd w:id="471"/>
      <w:bookmarkEnd w:id="472"/>
      <w:bookmarkEnd w:id="473"/>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74" w:name="_Toc162303014"/>
      <w:bookmarkStart w:id="475" w:name="_Toc162303227"/>
      <w:bookmarkStart w:id="476" w:name="_Toc162364588"/>
      <w:bookmarkStart w:id="477" w:name="_Toc165304684"/>
      <w:bookmarkStart w:id="478" w:name="_Toc16530495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474"/>
      <w:bookmarkEnd w:id="475"/>
      <w:bookmarkEnd w:id="476"/>
      <w:bookmarkEnd w:id="477"/>
      <w:bookmarkEnd w:id="478"/>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79" w:name="_Toc162303015"/>
      <w:bookmarkStart w:id="480" w:name="_Toc162303228"/>
      <w:bookmarkStart w:id="481" w:name="_Toc162364589"/>
      <w:bookmarkStart w:id="482" w:name="_Toc165304685"/>
      <w:bookmarkStart w:id="483" w:name="_Toc165304956"/>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X-rays,CT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479"/>
      <w:bookmarkEnd w:id="480"/>
      <w:bookmarkEnd w:id="481"/>
      <w:bookmarkEnd w:id="482"/>
      <w:bookmarkEnd w:id="483"/>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484" w:name="_Toc162303016"/>
      <w:bookmarkStart w:id="485" w:name="_Toc162303229"/>
      <w:bookmarkStart w:id="486" w:name="_Toc162364590"/>
      <w:bookmarkStart w:id="487" w:name="_Toc165304686"/>
      <w:bookmarkStart w:id="488" w:name="_Toc165304957"/>
      <w:r w:rsidRPr="001631BD">
        <w:rPr>
          <w:rFonts w:ascii="Calibri" w:eastAsia="Calibri" w:hAnsi="Calibri" w:cs="Calibri"/>
          <w:color w:val="000000"/>
          <w:sz w:val="24"/>
          <w:szCs w:val="24"/>
          <w:u w:val="single"/>
        </w:rPr>
        <w:t>2. Financial Services:</w:t>
      </w:r>
      <w:bookmarkEnd w:id="484"/>
      <w:bookmarkEnd w:id="485"/>
      <w:bookmarkEnd w:id="486"/>
      <w:bookmarkEnd w:id="487"/>
      <w:bookmarkEnd w:id="488"/>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89" w:name="_Toc162303017"/>
      <w:bookmarkStart w:id="490" w:name="_Toc162303230"/>
      <w:bookmarkStart w:id="491" w:name="_Toc162364591"/>
      <w:bookmarkStart w:id="492" w:name="_Toc165304687"/>
      <w:bookmarkStart w:id="493" w:name="_Toc16530495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489"/>
      <w:bookmarkEnd w:id="490"/>
      <w:bookmarkEnd w:id="491"/>
      <w:bookmarkEnd w:id="492"/>
      <w:bookmarkEnd w:id="493"/>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94" w:name="_Toc162303018"/>
      <w:bookmarkStart w:id="495" w:name="_Toc162303231"/>
      <w:bookmarkStart w:id="496" w:name="_Toc162364592"/>
      <w:bookmarkStart w:id="497" w:name="_Toc165304688"/>
      <w:bookmarkStart w:id="498" w:name="_Toc16530495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494"/>
      <w:bookmarkEnd w:id="495"/>
      <w:bookmarkEnd w:id="496"/>
      <w:bookmarkEnd w:id="497"/>
      <w:bookmarkEnd w:id="498"/>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499" w:name="_Toc162303019"/>
      <w:bookmarkStart w:id="500" w:name="_Toc162303232"/>
      <w:bookmarkStart w:id="501" w:name="_Toc162364593"/>
      <w:bookmarkStart w:id="502" w:name="_Toc165304689"/>
      <w:bookmarkStart w:id="503" w:name="_Toc165304960"/>
      <w:r w:rsidRPr="001631BD">
        <w:rPr>
          <w:rFonts w:ascii="Calibri" w:eastAsia="Calibri" w:hAnsi="Calibri" w:cs="Calibri"/>
          <w:color w:val="000000"/>
          <w:sz w:val="24"/>
          <w:szCs w:val="24"/>
          <w:u w:val="single"/>
        </w:rPr>
        <w:t>3. Retail and E-commerce:</w:t>
      </w:r>
      <w:bookmarkEnd w:id="499"/>
      <w:bookmarkEnd w:id="500"/>
      <w:bookmarkEnd w:id="501"/>
      <w:bookmarkEnd w:id="502"/>
      <w:bookmarkEnd w:id="503"/>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04" w:name="_Toc162303020"/>
      <w:bookmarkStart w:id="505" w:name="_Toc162303233"/>
      <w:bookmarkStart w:id="506" w:name="_Toc162364594"/>
      <w:bookmarkStart w:id="507" w:name="_Toc165304690"/>
      <w:bookmarkStart w:id="508" w:name="_Toc165304961"/>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504"/>
      <w:bookmarkEnd w:id="505"/>
      <w:bookmarkEnd w:id="506"/>
      <w:bookmarkEnd w:id="507"/>
      <w:bookmarkEnd w:id="508"/>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09" w:name="_Toc162303021"/>
      <w:bookmarkStart w:id="510" w:name="_Toc162303234"/>
      <w:bookmarkStart w:id="511" w:name="_Toc162364595"/>
      <w:bookmarkStart w:id="512" w:name="_Toc165304691"/>
      <w:bookmarkStart w:id="513" w:name="_Toc16530496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509"/>
      <w:bookmarkEnd w:id="510"/>
      <w:bookmarkEnd w:id="511"/>
      <w:bookmarkEnd w:id="512"/>
      <w:bookmarkEnd w:id="513"/>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14" w:name="_Toc162303022"/>
      <w:bookmarkStart w:id="515" w:name="_Toc162303235"/>
      <w:bookmarkStart w:id="516" w:name="_Toc162364596"/>
      <w:bookmarkStart w:id="517" w:name="_Toc165304692"/>
      <w:bookmarkStart w:id="518" w:name="_Toc165304963"/>
      <w:r w:rsidRPr="001631BD">
        <w:rPr>
          <w:rFonts w:ascii="Calibri" w:eastAsia="Calibri" w:hAnsi="Calibri" w:cs="Calibri"/>
          <w:color w:val="000000"/>
          <w:sz w:val="24"/>
          <w:szCs w:val="24"/>
          <w:u w:val="single"/>
        </w:rPr>
        <w:lastRenderedPageBreak/>
        <w:t>4. Manufacturing and Supply Chain:</w:t>
      </w:r>
      <w:bookmarkEnd w:id="514"/>
      <w:bookmarkEnd w:id="515"/>
      <w:bookmarkEnd w:id="516"/>
      <w:bookmarkEnd w:id="517"/>
      <w:bookmarkEnd w:id="518"/>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19" w:name="_Toc162303023"/>
      <w:bookmarkStart w:id="520" w:name="_Toc162303236"/>
      <w:bookmarkStart w:id="521" w:name="_Toc162364597"/>
      <w:bookmarkStart w:id="522" w:name="_Toc165304693"/>
      <w:bookmarkStart w:id="523" w:name="_Toc16530496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519"/>
      <w:bookmarkEnd w:id="520"/>
      <w:bookmarkEnd w:id="521"/>
      <w:bookmarkEnd w:id="522"/>
      <w:bookmarkEnd w:id="523"/>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24" w:name="_Toc162303024"/>
      <w:bookmarkStart w:id="525" w:name="_Toc162303237"/>
      <w:bookmarkStart w:id="526" w:name="_Toc162364598"/>
      <w:bookmarkStart w:id="527" w:name="_Toc165304694"/>
      <w:bookmarkStart w:id="528" w:name="_Toc165304965"/>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524"/>
      <w:bookmarkEnd w:id="525"/>
      <w:bookmarkEnd w:id="526"/>
      <w:bookmarkEnd w:id="527"/>
      <w:bookmarkEnd w:id="528"/>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29" w:name="_Toc162303025"/>
      <w:bookmarkStart w:id="530" w:name="_Toc162303238"/>
      <w:bookmarkStart w:id="531" w:name="_Toc162364599"/>
      <w:bookmarkStart w:id="532" w:name="_Toc165304695"/>
      <w:bookmarkStart w:id="533" w:name="_Toc165304966"/>
      <w:r w:rsidRPr="001631BD">
        <w:rPr>
          <w:rFonts w:ascii="Calibri" w:eastAsia="Calibri" w:hAnsi="Calibri" w:cs="Calibri"/>
          <w:color w:val="000000"/>
          <w:sz w:val="24"/>
          <w:szCs w:val="24"/>
          <w:u w:val="single"/>
        </w:rPr>
        <w:t>5. Media and Entertainment:</w:t>
      </w:r>
      <w:bookmarkEnd w:id="529"/>
      <w:bookmarkEnd w:id="530"/>
      <w:bookmarkEnd w:id="531"/>
      <w:bookmarkEnd w:id="532"/>
      <w:bookmarkEnd w:id="533"/>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34" w:name="_Toc162303026"/>
      <w:bookmarkStart w:id="535" w:name="_Toc162303239"/>
      <w:bookmarkStart w:id="536" w:name="_Toc162364600"/>
      <w:bookmarkStart w:id="537" w:name="_Toc165304696"/>
      <w:bookmarkStart w:id="538" w:name="_Toc16530496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on-premises. This solution can enable the migration of these data to cloud platforms, allowing for scalable storage, content distribution, and advanced analytics for audience engagement and content recommendation.</w:t>
      </w:r>
      <w:bookmarkEnd w:id="534"/>
      <w:bookmarkEnd w:id="535"/>
      <w:bookmarkEnd w:id="536"/>
      <w:bookmarkEnd w:id="537"/>
      <w:bookmarkEnd w:id="538"/>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539" w:name="_Toc165304968"/>
      <w:r>
        <w:rPr>
          <w:rFonts w:ascii="Calibri" w:eastAsia="Calibri" w:hAnsi="Calibri" w:cs="Calibri"/>
          <w:color w:val="365F91"/>
        </w:rPr>
        <w:lastRenderedPageBreak/>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539"/>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0A1A623F">
                  <wp:simplePos x="0" y="0"/>
                  <wp:positionH relativeFrom="column">
                    <wp:posOffset>28575</wp:posOffset>
                  </wp:positionH>
                  <wp:positionV relativeFrom="paragraph">
                    <wp:posOffset>73660</wp:posOffset>
                  </wp:positionV>
                  <wp:extent cx="5586730" cy="3184525"/>
                  <wp:effectExtent l="0" t="0" r="0" b="0"/>
                  <wp:wrapSquare wrapText="bothSides"/>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6730" cy="3184525"/>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85DC716" w14:textId="0F4EF811" w:rsidR="005A3AA7" w:rsidRDefault="006B1B18" w:rsidP="006B1B18">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 – Storage Account</w:t>
      </w:r>
    </w:p>
    <w:p w14:paraId="10A34AFE" w14:textId="73D02F3A" w:rsidR="006B1B18"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data parquet files and delta tables</w:t>
      </w:r>
    </w:p>
    <w:p w14:paraId="1998BA38" w14:textId="4E6C1FF4" w:rsidR="00963C87"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Key Vault </w:t>
      </w:r>
    </w:p>
    <w:p w14:paraId="1A0F4B50" w14:textId="77777777" w:rsidR="00963C87"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secrets like database credentials</w:t>
      </w:r>
    </w:p>
    <w:p w14:paraId="5793008E" w14:textId="77777777" w:rsidR="00044030"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w:t>
      </w:r>
      <w:r w:rsidR="00044030">
        <w:rPr>
          <w:rFonts w:ascii="Calibri" w:eastAsia="Calibri" w:hAnsi="Calibri" w:cs="Calibri"/>
          <w:color w:val="000000"/>
          <w:sz w:val="24"/>
          <w:szCs w:val="24"/>
        </w:rPr>
        <w:t>Databricks</w:t>
      </w:r>
    </w:p>
    <w:p w14:paraId="38A2A879" w14:textId="77777777" w:rsidR="00044030"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Factory</w:t>
      </w:r>
    </w:p>
    <w:p w14:paraId="5770E68C" w14:textId="6EDA6A36" w:rsidR="00963C87" w:rsidRPr="00963C87"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963C87" w:rsidRPr="00963C87">
        <w:rPr>
          <w:rFonts w:ascii="Calibri" w:eastAsia="Calibri" w:hAnsi="Calibri" w:cs="Calibri"/>
          <w:color w:val="000000"/>
          <w:sz w:val="24"/>
          <w:szCs w:val="24"/>
        </w:rPr>
        <w:t xml:space="preserve"> </w:t>
      </w:r>
    </w:p>
    <w:p w14:paraId="006FBAE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EB262C"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C03AAAB"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10C6888"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A7229D"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2495A3"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33EEE1"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DB699F4"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2F77A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9922126"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6432" behindDoc="0" locked="0" layoutInCell="1" allowOverlap="1" wp14:anchorId="6986E203" wp14:editId="77786BEA">
                  <wp:simplePos x="0" y="0"/>
                  <wp:positionH relativeFrom="column">
                    <wp:posOffset>5080</wp:posOffset>
                  </wp:positionH>
                  <wp:positionV relativeFrom="paragraph">
                    <wp:posOffset>95250</wp:posOffset>
                  </wp:positionV>
                  <wp:extent cx="5625465" cy="3564255"/>
                  <wp:effectExtent l="0" t="0" r="0" b="0"/>
                  <wp:wrapSquare wrapText="bothSides"/>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5465" cy="3564255"/>
                          </a:xfrm>
                          <a:prstGeom prst="rect">
                            <a:avLst/>
                          </a:prstGeom>
                        </pic:spPr>
                      </pic:pic>
                    </a:graphicData>
                  </a:graphic>
                  <wp14:sizeRelH relativeFrom="margin">
                    <wp14:pctWidth>0</wp14:pctWidth>
                  </wp14:sizeRelH>
                  <wp14:sizeRelV relativeFrom="margin">
                    <wp14:pctHeight>0</wp14:pctHeight>
                  </wp14:sizeRelV>
                </wp:anchor>
              </w:drawing>
            </w:r>
          </w:p>
        </w:tc>
      </w:tr>
    </w:tbl>
    <w:p w14:paraId="60FA4BE2" w14:textId="77777777" w:rsidR="003C356A" w:rsidRPr="00C36326" w:rsidRDefault="003C356A" w:rsidP="00C36326">
      <w:pPr>
        <w:pBdr>
          <w:top w:val="nil"/>
          <w:left w:val="nil"/>
          <w:bottom w:val="nil"/>
          <w:right w:val="nil"/>
          <w:between w:val="nil"/>
        </w:pBdr>
        <w:spacing w:before="47"/>
        <w:jc w:val="both"/>
        <w:rPr>
          <w:rFonts w:ascii="Calibri" w:eastAsia="Calibri" w:hAnsi="Calibri" w:cs="Calibri"/>
          <w:color w:val="000000"/>
          <w:sz w:val="24"/>
          <w:szCs w:val="24"/>
        </w:rPr>
      </w:pPr>
    </w:p>
    <w:p w14:paraId="5230B3EE" w14:textId="77777777" w:rsidR="003C356A" w:rsidRDefault="003C35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1345A" w14:paraId="5D22F7B2" w14:textId="77777777" w:rsidTr="00C1345A">
        <w:tc>
          <w:tcPr>
            <w:tcW w:w="10072" w:type="dxa"/>
          </w:tcPr>
          <w:p w14:paraId="494E5516" w14:textId="2A7C975B" w:rsidR="00C1345A" w:rsidRDefault="00C1345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w:t>
            </w:r>
          </w:p>
        </w:tc>
      </w:tr>
      <w:tr w:rsidR="00C1345A" w14:paraId="10BB9D34" w14:textId="77777777" w:rsidTr="00C1345A">
        <w:tc>
          <w:tcPr>
            <w:tcW w:w="10072" w:type="dxa"/>
          </w:tcPr>
          <w:p w14:paraId="00382B7D" w14:textId="530D0919" w:rsidR="00451281" w:rsidRDefault="00451281"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2816" behindDoc="0" locked="0" layoutInCell="1" allowOverlap="1" wp14:anchorId="5C410420" wp14:editId="6252CD2F">
                  <wp:simplePos x="0" y="0"/>
                  <wp:positionH relativeFrom="column">
                    <wp:posOffset>36195</wp:posOffset>
                  </wp:positionH>
                  <wp:positionV relativeFrom="paragraph">
                    <wp:posOffset>299085</wp:posOffset>
                  </wp:positionV>
                  <wp:extent cx="5571490" cy="2339975"/>
                  <wp:effectExtent l="0" t="0" r="0" b="3175"/>
                  <wp:wrapSquare wrapText="bothSides"/>
                  <wp:docPr id="16678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520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1490" cy="2339975"/>
                          </a:xfrm>
                          <a:prstGeom prst="rect">
                            <a:avLst/>
                          </a:prstGeom>
                        </pic:spPr>
                      </pic:pic>
                    </a:graphicData>
                  </a:graphic>
                  <wp14:sizeRelH relativeFrom="margin">
                    <wp14:pctWidth>0</wp14:pctWidth>
                  </wp14:sizeRelH>
                  <wp14:sizeRelV relativeFrom="margin">
                    <wp14:pctHeight>0</wp14:pctHeight>
                  </wp14:sizeRelV>
                </wp:anchor>
              </w:drawing>
            </w:r>
          </w:p>
          <w:p w14:paraId="2185452D" w14:textId="17D7F635" w:rsidR="00C1345A" w:rsidRDefault="00C1345A" w:rsidP="006F5A58">
            <w:pPr>
              <w:pStyle w:val="ListParagraph"/>
              <w:spacing w:before="47"/>
              <w:ind w:left="0" w:firstLine="0"/>
              <w:jc w:val="both"/>
              <w:rPr>
                <w:rFonts w:ascii="Calibri" w:eastAsia="Calibri" w:hAnsi="Calibri" w:cs="Calibri"/>
                <w:color w:val="000000"/>
                <w:sz w:val="24"/>
                <w:szCs w:val="24"/>
              </w:rPr>
            </w:pPr>
          </w:p>
        </w:tc>
      </w:tr>
    </w:tbl>
    <w:p w14:paraId="0470B98A" w14:textId="2660E976" w:rsidR="00C1345A" w:rsidRDefault="00C1345A" w:rsidP="006F5A58">
      <w:pPr>
        <w:pStyle w:val="ListParagraph"/>
        <w:pBdr>
          <w:top w:val="nil"/>
          <w:left w:val="nil"/>
          <w:bottom w:val="nil"/>
          <w:right w:val="nil"/>
          <w:between w:val="nil"/>
        </w:pBdr>
        <w:spacing w:before="47"/>
        <w:ind w:firstLine="0"/>
        <w:jc w:val="both"/>
        <w:rPr>
          <w:noProof/>
        </w:rPr>
      </w:pPr>
    </w:p>
    <w:p w14:paraId="7D5B462C" w14:textId="77777777" w:rsidR="009F27EA" w:rsidRDefault="009F27EA" w:rsidP="006F5A58">
      <w:pPr>
        <w:pStyle w:val="ListParagraph"/>
        <w:pBdr>
          <w:top w:val="nil"/>
          <w:left w:val="nil"/>
          <w:bottom w:val="nil"/>
          <w:right w:val="nil"/>
          <w:between w:val="nil"/>
        </w:pBdr>
        <w:spacing w:before="47"/>
        <w:ind w:firstLine="0"/>
        <w:jc w:val="both"/>
        <w:rPr>
          <w:noProof/>
        </w:rPr>
      </w:pPr>
    </w:p>
    <w:tbl>
      <w:tblPr>
        <w:tblStyle w:val="TableGrid"/>
        <w:tblW w:w="0" w:type="auto"/>
        <w:tblInd w:w="940" w:type="dxa"/>
        <w:tblLook w:val="04A0" w:firstRow="1" w:lastRow="0" w:firstColumn="1" w:lastColumn="0" w:noHBand="0" w:noVBand="1"/>
      </w:tblPr>
      <w:tblGrid>
        <w:gridCol w:w="9132"/>
      </w:tblGrid>
      <w:tr w:rsidR="0014257B" w14:paraId="386E6A34" w14:textId="77777777" w:rsidTr="00C36326">
        <w:tc>
          <w:tcPr>
            <w:tcW w:w="9132" w:type="dxa"/>
          </w:tcPr>
          <w:p w14:paraId="396A2732" w14:textId="7A03E9AF" w:rsidR="0014257B" w:rsidRDefault="0014257B"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Storage Mount in Azure Databricks</w:t>
            </w:r>
          </w:p>
        </w:tc>
      </w:tr>
      <w:tr w:rsidR="0014257B" w14:paraId="69053BD9" w14:textId="77777777" w:rsidTr="00C36326">
        <w:tc>
          <w:tcPr>
            <w:tcW w:w="9132" w:type="dxa"/>
          </w:tcPr>
          <w:p w14:paraId="468F41E7" w14:textId="1E469BC4" w:rsidR="0014257B" w:rsidRDefault="00F13E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3840" behindDoc="0" locked="0" layoutInCell="1" allowOverlap="1" wp14:anchorId="602165B6" wp14:editId="71DB5B6B">
                  <wp:simplePos x="0" y="0"/>
                  <wp:positionH relativeFrom="column">
                    <wp:posOffset>20955</wp:posOffset>
                  </wp:positionH>
                  <wp:positionV relativeFrom="paragraph">
                    <wp:posOffset>306070</wp:posOffset>
                  </wp:positionV>
                  <wp:extent cx="5555615" cy="2928620"/>
                  <wp:effectExtent l="0" t="0" r="6985" b="5080"/>
                  <wp:wrapSquare wrapText="bothSides"/>
                  <wp:docPr id="18775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073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5615" cy="2928620"/>
                          </a:xfrm>
                          <a:prstGeom prst="rect">
                            <a:avLst/>
                          </a:prstGeom>
                        </pic:spPr>
                      </pic:pic>
                    </a:graphicData>
                  </a:graphic>
                  <wp14:sizeRelH relativeFrom="margin">
                    <wp14:pctWidth>0</wp14:pctWidth>
                  </wp14:sizeRelH>
                  <wp14:sizeRelV relativeFrom="margin">
                    <wp14:pctHeight>0</wp14:pctHeight>
                  </wp14:sizeRelV>
                </wp:anchor>
              </w:drawing>
            </w:r>
          </w:p>
          <w:p w14:paraId="232F74CA" w14:textId="6CE23B42" w:rsidR="009F27EA" w:rsidRDefault="009F27E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5888" behindDoc="0" locked="0" layoutInCell="1" allowOverlap="1" wp14:anchorId="22D0D477" wp14:editId="42D6408B">
                  <wp:simplePos x="0" y="0"/>
                  <wp:positionH relativeFrom="column">
                    <wp:posOffset>51435</wp:posOffset>
                  </wp:positionH>
                  <wp:positionV relativeFrom="paragraph">
                    <wp:posOffset>3298190</wp:posOffset>
                  </wp:positionV>
                  <wp:extent cx="5579110" cy="3657600"/>
                  <wp:effectExtent l="0" t="0" r="2540" b="0"/>
                  <wp:wrapSquare wrapText="bothSides"/>
                  <wp:docPr id="179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3918" name=""/>
                          <pic:cNvPicPr/>
                        </pic:nvPicPr>
                        <pic:blipFill>
                          <a:blip r:embed="rId16">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margin">
                    <wp14:pctWidth>0</wp14:pctWidth>
                  </wp14:sizeRelH>
                  <wp14:sizeRelV relativeFrom="margin">
                    <wp14:pctHeight>0</wp14:pctHeight>
                  </wp14:sizeRelV>
                </wp:anchor>
              </w:drawing>
            </w:r>
          </w:p>
          <w:p w14:paraId="282F53DA" w14:textId="66FC01E9" w:rsidR="009F27EA" w:rsidRDefault="009F27EA" w:rsidP="006F5A58">
            <w:pPr>
              <w:pStyle w:val="ListParagraph"/>
              <w:spacing w:before="47"/>
              <w:ind w:left="0" w:firstLine="0"/>
              <w:jc w:val="both"/>
              <w:rPr>
                <w:rFonts w:ascii="Calibri" w:eastAsia="Calibri" w:hAnsi="Calibri" w:cs="Calibri"/>
                <w:color w:val="000000"/>
                <w:sz w:val="24"/>
                <w:szCs w:val="24"/>
              </w:rPr>
            </w:pPr>
          </w:p>
          <w:p w14:paraId="7EED19D7" w14:textId="5C44D974" w:rsidR="009F27EA" w:rsidRDefault="009F27EA" w:rsidP="006F5A58">
            <w:pPr>
              <w:pStyle w:val="ListParagraph"/>
              <w:spacing w:before="47"/>
              <w:ind w:left="0" w:firstLine="0"/>
              <w:jc w:val="both"/>
              <w:rPr>
                <w:rFonts w:ascii="Calibri" w:eastAsia="Calibri" w:hAnsi="Calibri" w:cs="Calibri"/>
                <w:color w:val="000000"/>
                <w:sz w:val="24"/>
                <w:szCs w:val="24"/>
              </w:rPr>
            </w:pPr>
          </w:p>
        </w:tc>
      </w:tr>
    </w:tbl>
    <w:p w14:paraId="5754079E" w14:textId="77777777" w:rsidR="00F13E1C" w:rsidRDefault="00F13E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D367A6" w14:textId="77777777" w:rsidR="009F27EA" w:rsidRDefault="009F27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3F0AEE" w14:paraId="63E6F04A" w14:textId="77777777" w:rsidTr="003F0AEE">
        <w:tc>
          <w:tcPr>
            <w:tcW w:w="10072" w:type="dxa"/>
          </w:tcPr>
          <w:p w14:paraId="442894F2" w14:textId="7AFCBDB9" w:rsidR="003F0AEE" w:rsidRDefault="003F0AE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Bronze to Silver Data Transformation</w:t>
            </w:r>
          </w:p>
        </w:tc>
      </w:tr>
      <w:tr w:rsidR="003F0AEE" w14:paraId="00228934" w14:textId="77777777" w:rsidTr="003F0AEE">
        <w:tc>
          <w:tcPr>
            <w:tcW w:w="10072" w:type="dxa"/>
          </w:tcPr>
          <w:p w14:paraId="2D9D21B3" w14:textId="66A1DB71" w:rsidR="003F0AEE" w:rsidRDefault="00797993"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6912" behindDoc="0" locked="0" layoutInCell="1" allowOverlap="1" wp14:anchorId="6A6C5903" wp14:editId="70E22FE8">
                  <wp:simplePos x="0" y="0"/>
                  <wp:positionH relativeFrom="column">
                    <wp:posOffset>-64770</wp:posOffset>
                  </wp:positionH>
                  <wp:positionV relativeFrom="paragraph">
                    <wp:posOffset>27940</wp:posOffset>
                  </wp:positionV>
                  <wp:extent cx="5734050" cy="2983230"/>
                  <wp:effectExtent l="0" t="0" r="0" b="7620"/>
                  <wp:wrapSquare wrapText="bothSides"/>
                  <wp:docPr id="13862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6835" name=""/>
                          <pic:cNvPicPr/>
                        </pic:nvPicPr>
                        <pic:blipFill>
                          <a:blip r:embed="rId17">
                            <a:extLst>
                              <a:ext uri="{28A0092B-C50C-407E-A947-70E740481C1C}">
                                <a14:useLocalDpi xmlns:a14="http://schemas.microsoft.com/office/drawing/2010/main" val="0"/>
                              </a:ext>
                            </a:extLst>
                          </a:blip>
                          <a:stretch>
                            <a:fillRect/>
                          </a:stretch>
                        </pic:blipFill>
                        <pic:spPr>
                          <a:xfrm>
                            <a:off x="0" y="0"/>
                            <a:ext cx="5734050" cy="2983230"/>
                          </a:xfrm>
                          <a:prstGeom prst="rect">
                            <a:avLst/>
                          </a:prstGeom>
                        </pic:spPr>
                      </pic:pic>
                    </a:graphicData>
                  </a:graphic>
                  <wp14:sizeRelH relativeFrom="margin">
                    <wp14:pctWidth>0</wp14:pctWidth>
                  </wp14:sizeRelH>
                  <wp14:sizeRelV relativeFrom="margin">
                    <wp14:pctHeight>0</wp14:pctHeight>
                  </wp14:sizeRelV>
                </wp:anchor>
              </w:drawing>
            </w:r>
          </w:p>
        </w:tc>
      </w:tr>
    </w:tbl>
    <w:p w14:paraId="222C692E" w14:textId="77777777" w:rsidR="003F0AEE" w:rsidRDefault="003F0A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DA5EA8" w14:paraId="757DF47F" w14:textId="77777777" w:rsidTr="00DA5EA8">
        <w:tc>
          <w:tcPr>
            <w:tcW w:w="10072" w:type="dxa"/>
          </w:tcPr>
          <w:p w14:paraId="2166880C" w14:textId="78C2818B" w:rsidR="00DA5EA8" w:rsidRDefault="00DA5EA8"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Silver to Gold Data Transformation</w:t>
            </w:r>
          </w:p>
        </w:tc>
      </w:tr>
      <w:tr w:rsidR="00DA5EA8" w14:paraId="7CFE797E" w14:textId="77777777" w:rsidTr="00DA5EA8">
        <w:tc>
          <w:tcPr>
            <w:tcW w:w="10072" w:type="dxa"/>
          </w:tcPr>
          <w:p w14:paraId="7C19988E" w14:textId="23A48C53" w:rsidR="00DA5EA8" w:rsidRDefault="00DB661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7936" behindDoc="0" locked="0" layoutInCell="1" allowOverlap="1" wp14:anchorId="7AA8246A" wp14:editId="3CA3C578">
                  <wp:simplePos x="0" y="0"/>
                  <wp:positionH relativeFrom="column">
                    <wp:posOffset>-65405</wp:posOffset>
                  </wp:positionH>
                  <wp:positionV relativeFrom="paragraph">
                    <wp:posOffset>29210</wp:posOffset>
                  </wp:positionV>
                  <wp:extent cx="5747385" cy="3200400"/>
                  <wp:effectExtent l="0" t="0" r="5715" b="0"/>
                  <wp:wrapSquare wrapText="bothSides"/>
                  <wp:docPr id="20119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532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7385" cy="3200400"/>
                          </a:xfrm>
                          <a:prstGeom prst="rect">
                            <a:avLst/>
                          </a:prstGeom>
                        </pic:spPr>
                      </pic:pic>
                    </a:graphicData>
                  </a:graphic>
                  <wp14:sizeRelH relativeFrom="margin">
                    <wp14:pctWidth>0</wp14:pctWidth>
                  </wp14:sizeRelH>
                  <wp14:sizeRelV relativeFrom="margin">
                    <wp14:pctHeight>0</wp14:pctHeight>
                  </wp14:sizeRelV>
                </wp:anchor>
              </w:drawing>
            </w:r>
          </w:p>
        </w:tc>
      </w:tr>
    </w:tbl>
    <w:p w14:paraId="6B8B4203" w14:textId="77777777" w:rsidR="00DA5EA8" w:rsidRDefault="00DA5EA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5698A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A189D81" w14:textId="77777777" w:rsidR="00C1345A" w:rsidRDefault="00C1345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32"/>
      </w:tblGrid>
      <w:tr w:rsidR="0068256F" w14:paraId="514E4C95" w14:textId="77777777" w:rsidTr="002670CD">
        <w:tc>
          <w:tcPr>
            <w:tcW w:w="9120" w:type="dxa"/>
          </w:tcPr>
          <w:p w14:paraId="517D5C64" w14:textId="7D17667A"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Azure Data Factory(ADF) Pipeline</w:t>
            </w:r>
            <w:r w:rsidR="00CF7CDE">
              <w:rPr>
                <w:rFonts w:ascii="Calibri" w:eastAsia="Calibri" w:hAnsi="Calibri" w:cs="Calibri"/>
                <w:color w:val="000000"/>
                <w:sz w:val="24"/>
                <w:szCs w:val="24"/>
              </w:rPr>
              <w:t xml:space="preserve"> – Data Ingestion + Data Transformation</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1792" behindDoc="0" locked="0" layoutInCell="1" allowOverlap="1" wp14:anchorId="43CF5851" wp14:editId="0220BA9D">
                  <wp:simplePos x="0" y="0"/>
                  <wp:positionH relativeFrom="column">
                    <wp:posOffset>-20955</wp:posOffset>
                  </wp:positionH>
                  <wp:positionV relativeFrom="paragraph">
                    <wp:posOffset>122555</wp:posOffset>
                  </wp:positionV>
                  <wp:extent cx="5697220" cy="3764280"/>
                  <wp:effectExtent l="0" t="0" r="0" b="7620"/>
                  <wp:wrapSquare wrapText="bothSides"/>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9722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1A9ECBB9"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6CB37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DB7852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879D101"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08F2EC7"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DC663A"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5409B2B"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56A56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E8C6A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57FD29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F97014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309236"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DF840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FA1513"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368A7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7DA52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F67338D"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1B600D45" w14:textId="1CAA4EA2" w:rsidR="0055292D" w:rsidRDefault="0055292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8960" behindDoc="0" locked="0" layoutInCell="1" allowOverlap="1" wp14:anchorId="4C976109" wp14:editId="503277A1">
                  <wp:simplePos x="0" y="0"/>
                  <wp:positionH relativeFrom="column">
                    <wp:posOffset>-15875</wp:posOffset>
                  </wp:positionH>
                  <wp:positionV relativeFrom="paragraph">
                    <wp:posOffset>243205</wp:posOffset>
                  </wp:positionV>
                  <wp:extent cx="5646420" cy="2804160"/>
                  <wp:effectExtent l="0" t="0" r="0" b="0"/>
                  <wp:wrapSquare wrapText="bothSides"/>
                  <wp:docPr id="12958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9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6420" cy="2804160"/>
                          </a:xfrm>
                          <a:prstGeom prst="rect">
                            <a:avLst/>
                          </a:prstGeom>
                        </pic:spPr>
                      </pic:pic>
                    </a:graphicData>
                  </a:graphic>
                  <wp14:sizeRelH relativeFrom="margin">
                    <wp14:pctWidth>0</wp14:pctWidth>
                  </wp14:sizeRelH>
                </wp:anchor>
              </w:drawing>
            </w:r>
          </w:p>
          <w:p w14:paraId="2A8F027C" w14:textId="77777777" w:rsidR="0055292D" w:rsidRDefault="0055292D" w:rsidP="006F5A58">
            <w:pPr>
              <w:pStyle w:val="ListParagraph"/>
              <w:spacing w:before="47"/>
              <w:ind w:left="0" w:firstLine="0"/>
              <w:jc w:val="both"/>
              <w:rPr>
                <w:rFonts w:ascii="Calibri" w:eastAsia="Calibri" w:hAnsi="Calibri" w:cs="Calibri"/>
                <w:color w:val="000000"/>
                <w:sz w:val="24"/>
                <w:szCs w:val="24"/>
              </w:rPr>
            </w:pPr>
          </w:p>
          <w:p w14:paraId="6F48149D" w14:textId="12FE69C5"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35687743">
                  <wp:simplePos x="0" y="0"/>
                  <wp:positionH relativeFrom="column">
                    <wp:posOffset>-45720</wp:posOffset>
                  </wp:positionH>
                  <wp:positionV relativeFrom="paragraph">
                    <wp:posOffset>48260</wp:posOffset>
                  </wp:positionV>
                  <wp:extent cx="5647055" cy="2108200"/>
                  <wp:effectExtent l="0" t="0" r="0" b="6350"/>
                  <wp:wrapSquare wrapText="bothSides"/>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705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709968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B76ADE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25C91C"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C77DC8">
        <w:tc>
          <w:tcPr>
            <w:tcW w:w="9132"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Silver Layer Parquet Files (Post Data Transformation Step)</w:t>
            </w:r>
          </w:p>
        </w:tc>
      </w:tr>
      <w:tr w:rsidR="002145EE" w14:paraId="0508404E" w14:textId="77777777" w:rsidTr="00C77DC8">
        <w:tc>
          <w:tcPr>
            <w:tcW w:w="9132" w:type="dxa"/>
          </w:tcPr>
          <w:p w14:paraId="6869C058" w14:textId="099EBB97" w:rsidR="002145EE" w:rsidRDefault="00450DE1" w:rsidP="006F5A58">
            <w:pPr>
              <w:pStyle w:val="ListParagraph"/>
              <w:spacing w:before="47"/>
              <w:ind w:left="0" w:firstLine="0"/>
              <w:jc w:val="both"/>
              <w:rPr>
                <w:noProof/>
              </w:rPr>
            </w:pPr>
            <w:r>
              <w:rPr>
                <w:noProof/>
              </w:rPr>
              <w:drawing>
                <wp:anchor distT="0" distB="0" distL="114300" distR="114300" simplePos="0" relativeHeight="251689984" behindDoc="0" locked="0" layoutInCell="1" allowOverlap="1" wp14:anchorId="1C3F81EB" wp14:editId="34ED552F">
                  <wp:simplePos x="0" y="0"/>
                  <wp:positionH relativeFrom="column">
                    <wp:posOffset>9525</wp:posOffset>
                  </wp:positionH>
                  <wp:positionV relativeFrom="paragraph">
                    <wp:posOffset>218440</wp:posOffset>
                  </wp:positionV>
                  <wp:extent cx="5606415" cy="2870835"/>
                  <wp:effectExtent l="0" t="0" r="0" b="5715"/>
                  <wp:wrapSquare wrapText="bothSides"/>
                  <wp:docPr id="2128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13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6415" cy="2870835"/>
                          </a:xfrm>
                          <a:prstGeom prst="rect">
                            <a:avLst/>
                          </a:prstGeom>
                        </pic:spPr>
                      </pic:pic>
                    </a:graphicData>
                  </a:graphic>
                  <wp14:sizeRelH relativeFrom="margin">
                    <wp14:pctWidth>0</wp14:pctWidth>
                  </wp14:sizeRelH>
                </wp:anchor>
              </w:drawing>
            </w:r>
          </w:p>
          <w:p w14:paraId="4EC7AF70" w14:textId="0522F303" w:rsidR="00450DE1" w:rsidRDefault="004029D2" w:rsidP="006F5A58">
            <w:pPr>
              <w:pStyle w:val="ListParagraph"/>
              <w:spacing w:before="47"/>
              <w:ind w:left="0" w:firstLine="0"/>
              <w:jc w:val="both"/>
              <w:rPr>
                <w:noProof/>
              </w:rPr>
            </w:pPr>
            <w:r>
              <w:rPr>
                <w:noProof/>
              </w:rPr>
              <w:drawing>
                <wp:anchor distT="0" distB="0" distL="114300" distR="114300" simplePos="0" relativeHeight="251691008" behindDoc="0" locked="0" layoutInCell="1" allowOverlap="1" wp14:anchorId="2C3CB11D" wp14:editId="4AAA4B8A">
                  <wp:simplePos x="0" y="0"/>
                  <wp:positionH relativeFrom="column">
                    <wp:posOffset>19050</wp:posOffset>
                  </wp:positionH>
                  <wp:positionV relativeFrom="paragraph">
                    <wp:posOffset>3122930</wp:posOffset>
                  </wp:positionV>
                  <wp:extent cx="5556250" cy="2604135"/>
                  <wp:effectExtent l="0" t="0" r="6350" b="5715"/>
                  <wp:wrapSquare wrapText="bothSides"/>
                  <wp:docPr id="15960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248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6250" cy="2604135"/>
                          </a:xfrm>
                          <a:prstGeom prst="rect">
                            <a:avLst/>
                          </a:prstGeom>
                        </pic:spPr>
                      </pic:pic>
                    </a:graphicData>
                  </a:graphic>
                  <wp14:sizeRelH relativeFrom="margin">
                    <wp14:pctWidth>0</wp14:pctWidth>
                  </wp14:sizeRelH>
                </wp:anchor>
              </w:drawing>
            </w:r>
          </w:p>
          <w:p w14:paraId="3D1877C7" w14:textId="480BBB73" w:rsidR="00450DE1" w:rsidRDefault="00450DE1" w:rsidP="006F5A58">
            <w:pPr>
              <w:pStyle w:val="ListParagraph"/>
              <w:spacing w:before="47"/>
              <w:ind w:left="0" w:firstLine="0"/>
              <w:jc w:val="both"/>
              <w:rPr>
                <w:noProof/>
              </w:rPr>
            </w:pPr>
          </w:p>
          <w:p w14:paraId="25C155E0" w14:textId="1B439FCE" w:rsidR="00450DE1" w:rsidRDefault="00450DE1" w:rsidP="006F5A58">
            <w:pPr>
              <w:pStyle w:val="ListParagraph"/>
              <w:spacing w:before="47"/>
              <w:ind w:left="0" w:firstLine="0"/>
              <w:jc w:val="both"/>
              <w:rPr>
                <w:rFonts w:ascii="Calibri" w:eastAsia="Calibri" w:hAnsi="Calibri" w:cs="Calibri"/>
                <w:color w:val="000000"/>
                <w:sz w:val="24"/>
                <w:szCs w:val="24"/>
              </w:rPr>
            </w:pP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A0A082"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2E18E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80365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Gold Layer Parquet Files (Post Data Transformation Step)</w:t>
            </w:r>
          </w:p>
        </w:tc>
      </w:tr>
      <w:tr w:rsidR="00FE1071" w14:paraId="7B3B575A" w14:textId="77777777" w:rsidTr="00FD554E">
        <w:tc>
          <w:tcPr>
            <w:tcW w:w="9890" w:type="dxa"/>
          </w:tcPr>
          <w:p w14:paraId="554ED412" w14:textId="26811D06" w:rsidR="00FE1071" w:rsidRDefault="00CD7294" w:rsidP="00FD554E">
            <w:pPr>
              <w:pStyle w:val="ListParagraph"/>
              <w:spacing w:before="47"/>
              <w:ind w:left="0" w:firstLine="0"/>
              <w:jc w:val="both"/>
              <w:rPr>
                <w:noProof/>
              </w:rPr>
            </w:pPr>
            <w:r>
              <w:rPr>
                <w:noProof/>
              </w:rPr>
              <w:drawing>
                <wp:anchor distT="0" distB="0" distL="114300" distR="114300" simplePos="0" relativeHeight="251692032" behindDoc="0" locked="0" layoutInCell="1" allowOverlap="1" wp14:anchorId="1C01524D" wp14:editId="2F476DFA">
                  <wp:simplePos x="0" y="0"/>
                  <wp:positionH relativeFrom="column">
                    <wp:posOffset>-20955</wp:posOffset>
                  </wp:positionH>
                  <wp:positionV relativeFrom="paragraph">
                    <wp:posOffset>218440</wp:posOffset>
                  </wp:positionV>
                  <wp:extent cx="5636260" cy="2854325"/>
                  <wp:effectExtent l="0" t="0" r="2540" b="3175"/>
                  <wp:wrapSquare wrapText="bothSides"/>
                  <wp:docPr id="2130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0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6260" cy="2854325"/>
                          </a:xfrm>
                          <a:prstGeom prst="rect">
                            <a:avLst/>
                          </a:prstGeom>
                        </pic:spPr>
                      </pic:pic>
                    </a:graphicData>
                  </a:graphic>
                  <wp14:sizeRelH relativeFrom="margin">
                    <wp14:pctWidth>0</wp14:pctWidth>
                  </wp14:sizeRelH>
                </wp:anchor>
              </w:drawing>
            </w:r>
          </w:p>
          <w:p w14:paraId="17E620B3" w14:textId="23033DCF" w:rsidR="00CD7294" w:rsidRDefault="00F02F02" w:rsidP="00FD554E">
            <w:pPr>
              <w:pStyle w:val="ListParagraph"/>
              <w:spacing w:before="47"/>
              <w:ind w:left="0" w:firstLine="0"/>
              <w:jc w:val="both"/>
              <w:rPr>
                <w:noProof/>
              </w:rPr>
            </w:pPr>
            <w:r>
              <w:rPr>
                <w:noProof/>
              </w:rPr>
              <w:drawing>
                <wp:anchor distT="0" distB="0" distL="114300" distR="114300" simplePos="0" relativeHeight="251693056" behindDoc="0" locked="0" layoutInCell="1" allowOverlap="1" wp14:anchorId="0BEC3764" wp14:editId="42FBA308">
                  <wp:simplePos x="0" y="0"/>
                  <wp:positionH relativeFrom="column">
                    <wp:posOffset>4445</wp:posOffset>
                  </wp:positionH>
                  <wp:positionV relativeFrom="paragraph">
                    <wp:posOffset>3107690</wp:posOffset>
                  </wp:positionV>
                  <wp:extent cx="5571490" cy="2451100"/>
                  <wp:effectExtent l="0" t="0" r="0" b="6350"/>
                  <wp:wrapSquare wrapText="bothSides"/>
                  <wp:docPr id="6794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1490" cy="2451100"/>
                          </a:xfrm>
                          <a:prstGeom prst="rect">
                            <a:avLst/>
                          </a:prstGeom>
                        </pic:spPr>
                      </pic:pic>
                    </a:graphicData>
                  </a:graphic>
                  <wp14:sizeRelH relativeFrom="margin">
                    <wp14:pctWidth>0</wp14:pctWidth>
                  </wp14:sizeRelH>
                </wp:anchor>
              </w:drawing>
            </w:r>
          </w:p>
          <w:p w14:paraId="498CEE23" w14:textId="7EDA97EC" w:rsidR="00CD7294" w:rsidRDefault="00CD7294" w:rsidP="00FD554E">
            <w:pPr>
              <w:pStyle w:val="ListParagraph"/>
              <w:spacing w:before="47"/>
              <w:ind w:left="0" w:firstLine="0"/>
              <w:jc w:val="both"/>
              <w:rPr>
                <w:noProof/>
              </w:rPr>
            </w:pPr>
          </w:p>
          <w:p w14:paraId="75FCB868" w14:textId="643A1400" w:rsidR="00CD7294" w:rsidRDefault="00CD7294" w:rsidP="00FD554E">
            <w:pPr>
              <w:pStyle w:val="ListParagraph"/>
              <w:spacing w:before="47"/>
              <w:ind w:left="0" w:firstLine="0"/>
              <w:jc w:val="both"/>
              <w:rPr>
                <w:rFonts w:ascii="Calibri" w:eastAsia="Calibri" w:hAnsi="Calibri" w:cs="Calibri"/>
                <w:color w:val="000000"/>
                <w:sz w:val="24"/>
                <w:szCs w:val="24"/>
              </w:rPr>
            </w:pP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F84053"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4DEAB"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82C707D"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D86CDD7"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9456A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537A8C" w14:paraId="78BDC556" w14:textId="77777777" w:rsidTr="00537A8C">
        <w:tc>
          <w:tcPr>
            <w:tcW w:w="10072" w:type="dxa"/>
          </w:tcPr>
          <w:p w14:paraId="61078673" w14:textId="0A124CBE" w:rsidR="00537A8C" w:rsidRDefault="000F6F3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Code – Stored Procedure to create views on gold dataset</w:t>
            </w:r>
          </w:p>
        </w:tc>
      </w:tr>
      <w:tr w:rsidR="00537A8C" w14:paraId="2D744D7D" w14:textId="77777777" w:rsidTr="00537A8C">
        <w:tc>
          <w:tcPr>
            <w:tcW w:w="10072" w:type="dxa"/>
          </w:tcPr>
          <w:p w14:paraId="0A8EF51B" w14:textId="10A67CD9" w:rsidR="00537A8C" w:rsidRDefault="000F6F3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4080" behindDoc="0" locked="0" layoutInCell="1" allowOverlap="1" wp14:anchorId="2783E87A" wp14:editId="5DA9558C">
                  <wp:simplePos x="0" y="0"/>
                  <wp:positionH relativeFrom="column">
                    <wp:posOffset>-10795</wp:posOffset>
                  </wp:positionH>
                  <wp:positionV relativeFrom="paragraph">
                    <wp:posOffset>243205</wp:posOffset>
                  </wp:positionV>
                  <wp:extent cx="5581015" cy="1974215"/>
                  <wp:effectExtent l="0" t="0" r="635" b="6985"/>
                  <wp:wrapSquare wrapText="bothSides"/>
                  <wp:docPr id="476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3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1015" cy="1974215"/>
                          </a:xfrm>
                          <a:prstGeom prst="rect">
                            <a:avLst/>
                          </a:prstGeom>
                        </pic:spPr>
                      </pic:pic>
                    </a:graphicData>
                  </a:graphic>
                  <wp14:sizeRelH relativeFrom="margin">
                    <wp14:pctWidth>0</wp14:pctWidth>
                  </wp14:sizeRelH>
                </wp:anchor>
              </w:drawing>
            </w:r>
          </w:p>
          <w:p w14:paraId="46D9A342" w14:textId="77777777" w:rsidR="000F6F3A" w:rsidRDefault="000F6F3A" w:rsidP="006F5A58">
            <w:pPr>
              <w:pStyle w:val="ListParagraph"/>
              <w:spacing w:before="47"/>
              <w:ind w:left="0" w:firstLine="0"/>
              <w:jc w:val="both"/>
              <w:rPr>
                <w:rFonts w:ascii="Calibri" w:eastAsia="Calibri" w:hAnsi="Calibri" w:cs="Calibri"/>
                <w:color w:val="000000"/>
                <w:sz w:val="24"/>
                <w:szCs w:val="24"/>
              </w:rPr>
            </w:pPr>
          </w:p>
          <w:p w14:paraId="23487319" w14:textId="6E9EBBEF" w:rsidR="001407DD" w:rsidRDefault="001407DD" w:rsidP="006F5A58">
            <w:pPr>
              <w:pStyle w:val="ListParagraph"/>
              <w:spacing w:before="47"/>
              <w:ind w:left="0" w:firstLine="0"/>
              <w:jc w:val="both"/>
              <w:rPr>
                <w:rFonts w:ascii="Calibri" w:eastAsia="Calibri" w:hAnsi="Calibri" w:cs="Calibri"/>
                <w:color w:val="000000"/>
                <w:sz w:val="24"/>
                <w:szCs w:val="24"/>
              </w:rPr>
            </w:pPr>
          </w:p>
        </w:tc>
      </w:tr>
    </w:tbl>
    <w:p w14:paraId="3D9A958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B8D7EF8"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11DF" w14:paraId="367B2306" w14:textId="77777777" w:rsidTr="007E11DF">
        <w:tc>
          <w:tcPr>
            <w:tcW w:w="10072" w:type="dxa"/>
          </w:tcPr>
          <w:p w14:paraId="4A18DA4A" w14:textId="6482B197" w:rsidR="007E11DF" w:rsidRDefault="007E11DF"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071A75">
              <w:rPr>
                <w:rFonts w:ascii="Calibri" w:eastAsia="Calibri" w:hAnsi="Calibri" w:cs="Calibri"/>
                <w:color w:val="000000"/>
                <w:sz w:val="24"/>
                <w:szCs w:val="24"/>
              </w:rPr>
              <w:t xml:space="preserve"> – Data Loading</w:t>
            </w:r>
          </w:p>
        </w:tc>
      </w:tr>
      <w:tr w:rsidR="007E11DF" w14:paraId="43460CB1" w14:textId="77777777" w:rsidTr="007E11DF">
        <w:tc>
          <w:tcPr>
            <w:tcW w:w="10072" w:type="dxa"/>
          </w:tcPr>
          <w:p w14:paraId="3D45D723" w14:textId="77777777" w:rsidR="007E11DF" w:rsidRDefault="007E11DF" w:rsidP="006F5A58">
            <w:pPr>
              <w:pStyle w:val="ListParagraph"/>
              <w:spacing w:before="47"/>
              <w:ind w:left="0" w:firstLine="0"/>
              <w:jc w:val="both"/>
              <w:rPr>
                <w:rFonts w:ascii="Calibri" w:eastAsia="Calibri" w:hAnsi="Calibri" w:cs="Calibri"/>
                <w:color w:val="000000"/>
                <w:sz w:val="24"/>
                <w:szCs w:val="24"/>
              </w:rPr>
            </w:pPr>
          </w:p>
          <w:p w14:paraId="7E33B601" w14:textId="77777777" w:rsidR="002372C0" w:rsidRDefault="002372C0"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6128" behindDoc="0" locked="0" layoutInCell="1" allowOverlap="1" wp14:anchorId="355CBA2E" wp14:editId="542C4FBB">
                  <wp:simplePos x="0" y="0"/>
                  <wp:positionH relativeFrom="column">
                    <wp:posOffset>-5080</wp:posOffset>
                  </wp:positionH>
                  <wp:positionV relativeFrom="paragraph">
                    <wp:posOffset>215265</wp:posOffset>
                  </wp:positionV>
                  <wp:extent cx="5626735" cy="3076575"/>
                  <wp:effectExtent l="0" t="0" r="0" b="9525"/>
                  <wp:wrapSquare wrapText="bothSides"/>
                  <wp:docPr id="360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6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6735" cy="3076575"/>
                          </a:xfrm>
                          <a:prstGeom prst="rect">
                            <a:avLst/>
                          </a:prstGeom>
                        </pic:spPr>
                      </pic:pic>
                    </a:graphicData>
                  </a:graphic>
                  <wp14:sizeRelH relativeFrom="margin">
                    <wp14:pctWidth>0</wp14:pctWidth>
                  </wp14:sizeRelH>
                </wp:anchor>
              </w:drawing>
            </w:r>
          </w:p>
          <w:p w14:paraId="2CFB645D" w14:textId="04018FA7" w:rsidR="002372C0" w:rsidRDefault="00C5600C" w:rsidP="006F5A58">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97152" behindDoc="0" locked="0" layoutInCell="1" allowOverlap="1" wp14:anchorId="4AF0A14E" wp14:editId="56EC2C59">
                  <wp:simplePos x="0" y="0"/>
                  <wp:positionH relativeFrom="column">
                    <wp:posOffset>-15875</wp:posOffset>
                  </wp:positionH>
                  <wp:positionV relativeFrom="paragraph">
                    <wp:posOffset>28575</wp:posOffset>
                  </wp:positionV>
                  <wp:extent cx="5631180" cy="3097530"/>
                  <wp:effectExtent l="0" t="0" r="7620" b="7620"/>
                  <wp:wrapSquare wrapText="bothSides"/>
                  <wp:docPr id="9663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620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1180" cy="3097530"/>
                          </a:xfrm>
                          <a:prstGeom prst="rect">
                            <a:avLst/>
                          </a:prstGeom>
                        </pic:spPr>
                      </pic:pic>
                    </a:graphicData>
                  </a:graphic>
                  <wp14:sizeRelH relativeFrom="margin">
                    <wp14:pctWidth>0</wp14:pctWidth>
                  </wp14:sizeRelH>
                </wp:anchor>
              </w:drawing>
            </w:r>
          </w:p>
        </w:tc>
      </w:tr>
    </w:tbl>
    <w:p w14:paraId="350AEF0E"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3DB54E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00A26B2"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D9536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C5D281"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4C5AF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427227"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4390C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2D64B6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239BBA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3179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CF874"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134E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BB855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09BED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6728B8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8FFB3D"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A70966"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002A43"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C85BC40"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E0E92F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0F6D4BA2" w:rsidR="00AC3F1C" w:rsidRPr="001D6B42" w:rsidRDefault="005310B4" w:rsidP="001D6B42">
      <w:pPr>
        <w:pStyle w:val="ListParagraph"/>
        <w:numPr>
          <w:ilvl w:val="1"/>
          <w:numId w:val="2"/>
        </w:numPr>
        <w:pBdr>
          <w:top w:val="nil"/>
          <w:left w:val="nil"/>
          <w:bottom w:val="nil"/>
          <w:right w:val="nil"/>
          <w:between w:val="nil"/>
        </w:pBdr>
        <w:spacing w:before="47"/>
        <w:jc w:val="both"/>
        <w:rPr>
          <w:rFonts w:ascii="Calibri" w:eastAsia="Calibri" w:hAnsi="Calibri" w:cs="Calibri"/>
          <w:color w:val="000000"/>
          <w:sz w:val="24"/>
          <w:szCs w:val="24"/>
        </w:rPr>
      </w:pPr>
      <w:r w:rsidRPr="001D6B42">
        <w:rPr>
          <w:rFonts w:ascii="Calibri" w:eastAsia="Calibri" w:hAnsi="Calibri" w:cs="Calibri"/>
          <w:color w:val="000000"/>
          <w:sz w:val="24"/>
          <w:szCs w:val="24"/>
        </w:rPr>
        <w:lastRenderedPageBreak/>
        <w:t xml:space="preserve"> </w:t>
      </w:r>
      <w:r w:rsidR="0015542B" w:rsidRPr="001D6B42">
        <w:rPr>
          <w:rFonts w:ascii="Calibri" w:eastAsia="Calibri" w:hAnsi="Calibri" w:cs="Calibri"/>
          <w:b/>
          <w:bCs/>
          <w:color w:val="365F91"/>
          <w:sz w:val="28"/>
          <w:szCs w:val="28"/>
        </w:rPr>
        <w:t>Conclusions – R</w:t>
      </w:r>
      <w:r w:rsidR="00D67F4C" w:rsidRPr="001D6B42">
        <w:rPr>
          <w:rFonts w:ascii="Calibri" w:eastAsia="Calibri" w:hAnsi="Calibri" w:cs="Calibri"/>
          <w:b/>
          <w:bCs/>
          <w:color w:val="365F91"/>
          <w:sz w:val="28"/>
          <w:szCs w:val="28"/>
        </w:rPr>
        <w:t>esults</w:t>
      </w:r>
      <w:r w:rsidR="0015542B" w:rsidRPr="001D6B42">
        <w:rPr>
          <w:rFonts w:ascii="Calibri" w:eastAsia="Calibri" w:hAnsi="Calibri" w:cs="Calibri"/>
          <w:b/>
          <w:bCs/>
          <w:color w:val="365F91"/>
          <w:sz w:val="28"/>
          <w:szCs w:val="28"/>
        </w:rPr>
        <w:t xml:space="preserve"> on</w:t>
      </w:r>
      <w:r w:rsidR="00D67F4C" w:rsidRPr="001D6B42">
        <w:rPr>
          <w:rFonts w:ascii="Calibri" w:eastAsia="Calibri" w:hAnsi="Calibri" w:cs="Calibri"/>
          <w:b/>
          <w:bCs/>
          <w:color w:val="365F91"/>
          <w:sz w:val="28"/>
          <w:szCs w:val="28"/>
        </w:rPr>
        <w:t xml:space="preserve"> PowerBI dashboards</w:t>
      </w:r>
    </w:p>
    <w:p w14:paraId="63E86CA4" w14:textId="77777777" w:rsidR="00DD796A" w:rsidRDefault="00DD796A"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31EF" w14:paraId="7D6C4612" w14:textId="77777777" w:rsidTr="007E7326">
        <w:tc>
          <w:tcPr>
            <w:tcW w:w="10072" w:type="dxa"/>
          </w:tcPr>
          <w:p w14:paraId="2458CAE4" w14:textId="7D99C695" w:rsidR="007E31EF" w:rsidRDefault="007E31EF"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Connect to gold_db</w:t>
            </w:r>
          </w:p>
        </w:tc>
      </w:tr>
      <w:tr w:rsidR="007E31EF" w14:paraId="00FB61AF" w14:textId="77777777" w:rsidTr="007E7326">
        <w:tc>
          <w:tcPr>
            <w:tcW w:w="10072" w:type="dxa"/>
          </w:tcPr>
          <w:p w14:paraId="037A723F" w14:textId="77777777" w:rsidR="00DD796A" w:rsidRDefault="00DD796A" w:rsidP="007E7326">
            <w:pPr>
              <w:pStyle w:val="ListParagraph"/>
              <w:spacing w:before="47"/>
              <w:ind w:left="0" w:firstLine="0"/>
              <w:jc w:val="both"/>
              <w:rPr>
                <w:noProof/>
              </w:rPr>
            </w:pPr>
          </w:p>
          <w:p w14:paraId="3DC9180D" w14:textId="78B7A05B" w:rsidR="007E31EF" w:rsidRDefault="00DD796A" w:rsidP="007E7326">
            <w:pPr>
              <w:pStyle w:val="ListParagraph"/>
              <w:spacing w:before="47"/>
              <w:ind w:left="0" w:firstLine="0"/>
              <w:jc w:val="both"/>
              <w:rPr>
                <w:noProof/>
              </w:rPr>
            </w:pPr>
            <w:r>
              <w:rPr>
                <w:noProof/>
              </w:rPr>
              <w:drawing>
                <wp:anchor distT="0" distB="0" distL="114300" distR="114300" simplePos="0" relativeHeight="251705344" behindDoc="0" locked="0" layoutInCell="1" allowOverlap="1" wp14:anchorId="69A344C6" wp14:editId="04E6F301">
                  <wp:simplePos x="0" y="0"/>
                  <wp:positionH relativeFrom="column">
                    <wp:posOffset>69850</wp:posOffset>
                  </wp:positionH>
                  <wp:positionV relativeFrom="paragraph">
                    <wp:posOffset>3267075</wp:posOffset>
                  </wp:positionV>
                  <wp:extent cx="5526405" cy="2973705"/>
                  <wp:effectExtent l="0" t="0" r="0" b="0"/>
                  <wp:wrapSquare wrapText="bothSides"/>
                  <wp:docPr id="748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4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6405" cy="29737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98176" behindDoc="0" locked="0" layoutInCell="1" allowOverlap="1" wp14:anchorId="6A3BFE64" wp14:editId="24AE7788">
                  <wp:simplePos x="0" y="0"/>
                  <wp:positionH relativeFrom="column">
                    <wp:posOffset>84455</wp:posOffset>
                  </wp:positionH>
                  <wp:positionV relativeFrom="paragraph">
                    <wp:posOffset>72390</wp:posOffset>
                  </wp:positionV>
                  <wp:extent cx="5526405" cy="2994025"/>
                  <wp:effectExtent l="0" t="0" r="0" b="0"/>
                  <wp:wrapSquare wrapText="bothSides"/>
                  <wp:docPr id="2908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995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6405" cy="2994025"/>
                          </a:xfrm>
                          <a:prstGeom prst="rect">
                            <a:avLst/>
                          </a:prstGeom>
                        </pic:spPr>
                      </pic:pic>
                    </a:graphicData>
                  </a:graphic>
                  <wp14:sizeRelH relativeFrom="margin">
                    <wp14:pctWidth>0</wp14:pctWidth>
                  </wp14:sizeRelH>
                  <wp14:sizeRelV relativeFrom="margin">
                    <wp14:pctHeight>0</wp14:pctHeight>
                  </wp14:sizeRelV>
                </wp:anchor>
              </w:drawing>
            </w:r>
          </w:p>
          <w:p w14:paraId="25DC7FDC" w14:textId="2E83288E" w:rsidR="00DD796A" w:rsidRDefault="00DD796A" w:rsidP="007E7326">
            <w:pPr>
              <w:pStyle w:val="ListParagraph"/>
              <w:spacing w:before="47"/>
              <w:ind w:left="0" w:firstLine="0"/>
              <w:jc w:val="both"/>
              <w:rPr>
                <w:rFonts w:ascii="Calibri" w:eastAsia="Calibri" w:hAnsi="Calibri" w:cs="Calibri"/>
                <w:color w:val="000000"/>
                <w:sz w:val="24"/>
                <w:szCs w:val="24"/>
              </w:rPr>
            </w:pPr>
          </w:p>
          <w:p w14:paraId="22732097" w14:textId="5A65A898" w:rsidR="005A23B7" w:rsidRDefault="005A23B7" w:rsidP="007E7326">
            <w:pPr>
              <w:pStyle w:val="ListParagraph"/>
              <w:spacing w:before="47"/>
              <w:ind w:left="0" w:firstLine="0"/>
              <w:jc w:val="both"/>
              <w:rPr>
                <w:rFonts w:ascii="Calibri" w:eastAsia="Calibri" w:hAnsi="Calibri" w:cs="Calibri"/>
                <w:color w:val="000000"/>
                <w:sz w:val="24"/>
                <w:szCs w:val="24"/>
              </w:rPr>
            </w:pPr>
          </w:p>
          <w:p w14:paraId="66AC79C5" w14:textId="78D0BDCA" w:rsidR="007E31EF" w:rsidRDefault="007E31EF" w:rsidP="007E7326">
            <w:pPr>
              <w:pStyle w:val="ListParagraph"/>
              <w:spacing w:before="47"/>
              <w:ind w:left="0" w:firstLine="0"/>
              <w:jc w:val="both"/>
              <w:rPr>
                <w:rFonts w:ascii="Calibri" w:eastAsia="Calibri" w:hAnsi="Calibri" w:cs="Calibri"/>
                <w:color w:val="000000"/>
                <w:sz w:val="24"/>
                <w:szCs w:val="24"/>
              </w:rPr>
            </w:pPr>
          </w:p>
          <w:p w14:paraId="2953C133" w14:textId="77777777" w:rsidR="00D70403" w:rsidRDefault="00D70403" w:rsidP="007E7326">
            <w:pPr>
              <w:pStyle w:val="ListParagraph"/>
              <w:spacing w:before="47"/>
              <w:ind w:left="0" w:firstLine="0"/>
              <w:jc w:val="both"/>
              <w:rPr>
                <w:rFonts w:ascii="Calibri" w:eastAsia="Calibri" w:hAnsi="Calibri" w:cs="Calibri"/>
                <w:color w:val="000000"/>
                <w:sz w:val="24"/>
                <w:szCs w:val="24"/>
              </w:rPr>
            </w:pPr>
          </w:p>
          <w:p w14:paraId="0AD1E45F" w14:textId="77777777" w:rsidR="00DD796A" w:rsidRDefault="00DD796A" w:rsidP="007E7326">
            <w:pPr>
              <w:pStyle w:val="ListParagraph"/>
              <w:spacing w:before="47"/>
              <w:ind w:left="0" w:firstLine="0"/>
              <w:jc w:val="both"/>
              <w:rPr>
                <w:rFonts w:ascii="Calibri" w:eastAsia="Calibri" w:hAnsi="Calibri" w:cs="Calibri"/>
                <w:color w:val="000000"/>
                <w:sz w:val="24"/>
                <w:szCs w:val="24"/>
              </w:rPr>
            </w:pPr>
          </w:p>
          <w:p w14:paraId="09A6797F" w14:textId="4FF9A978"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707392" behindDoc="0" locked="0" layoutInCell="1" allowOverlap="1" wp14:anchorId="6DF00346" wp14:editId="73DA9C63">
                  <wp:simplePos x="0" y="0"/>
                  <wp:positionH relativeFrom="column">
                    <wp:posOffset>49530</wp:posOffset>
                  </wp:positionH>
                  <wp:positionV relativeFrom="paragraph">
                    <wp:posOffset>3600450</wp:posOffset>
                  </wp:positionV>
                  <wp:extent cx="5415915" cy="2994025"/>
                  <wp:effectExtent l="0" t="0" r="0" b="0"/>
                  <wp:wrapSquare wrapText="bothSides"/>
                  <wp:docPr id="12233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20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5915" cy="2994025"/>
                          </a:xfrm>
                          <a:prstGeom prst="rect">
                            <a:avLst/>
                          </a:prstGeom>
                        </pic:spPr>
                      </pic:pic>
                    </a:graphicData>
                  </a:graphic>
                  <wp14:sizeRelH relativeFrom="margin">
                    <wp14:pctWidth>0</wp14:pctWidth>
                  </wp14:sizeRelH>
                  <wp14:sizeRelV relativeFrom="margin">
                    <wp14:pctHeight>0</wp14:pctHeight>
                  </wp14:sizeRelV>
                </wp:anchor>
              </w:drawing>
            </w:r>
          </w:p>
          <w:p w14:paraId="04676925" w14:textId="792D0A86"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t xml:space="preserve"> </w:t>
            </w:r>
            <w:r>
              <w:rPr>
                <w:noProof/>
              </w:rPr>
              <w:drawing>
                <wp:anchor distT="0" distB="0" distL="114300" distR="114300" simplePos="0" relativeHeight="251700224" behindDoc="0" locked="0" layoutInCell="1" allowOverlap="1" wp14:anchorId="2A5AD3EC" wp14:editId="35158A0D">
                  <wp:simplePos x="0" y="0"/>
                  <wp:positionH relativeFrom="column">
                    <wp:posOffset>29210</wp:posOffset>
                  </wp:positionH>
                  <wp:positionV relativeFrom="paragraph">
                    <wp:posOffset>149225</wp:posOffset>
                  </wp:positionV>
                  <wp:extent cx="5450840" cy="3096895"/>
                  <wp:effectExtent l="0" t="0" r="0" b="8255"/>
                  <wp:wrapSquare wrapText="bothSides"/>
                  <wp:docPr id="5292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884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0840" cy="3096895"/>
                          </a:xfrm>
                          <a:prstGeom prst="rect">
                            <a:avLst/>
                          </a:prstGeom>
                        </pic:spPr>
                      </pic:pic>
                    </a:graphicData>
                  </a:graphic>
                  <wp14:sizeRelH relativeFrom="margin">
                    <wp14:pctWidth>0</wp14:pctWidth>
                  </wp14:sizeRelH>
                  <wp14:sizeRelV relativeFrom="margin">
                    <wp14:pctHeight>0</wp14:pctHeight>
                  </wp14:sizeRelV>
                </wp:anchor>
              </w:drawing>
            </w:r>
          </w:p>
          <w:p w14:paraId="01C86C9D" w14:textId="31354806" w:rsidR="00DD796A" w:rsidRDefault="00DD796A" w:rsidP="007E7326">
            <w:pPr>
              <w:pStyle w:val="ListParagraph"/>
              <w:spacing w:before="47"/>
              <w:ind w:left="0" w:firstLine="0"/>
              <w:jc w:val="both"/>
              <w:rPr>
                <w:rFonts w:ascii="Calibri" w:eastAsia="Calibri" w:hAnsi="Calibri" w:cs="Calibri"/>
                <w:color w:val="000000"/>
                <w:sz w:val="24"/>
                <w:szCs w:val="24"/>
              </w:rPr>
            </w:pPr>
          </w:p>
        </w:tc>
      </w:tr>
    </w:tbl>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2C26D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4C707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3D4788C"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436CAF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B3085" w14:paraId="113D884F" w14:textId="77777777" w:rsidTr="007B3085">
        <w:tc>
          <w:tcPr>
            <w:tcW w:w="10072" w:type="dxa"/>
          </w:tcPr>
          <w:p w14:paraId="2A8A286C" w14:textId="66D0BBF1" w:rsidR="007B3085" w:rsidRDefault="007B3085"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PowerBI dashboard page 1</w:t>
            </w:r>
          </w:p>
        </w:tc>
      </w:tr>
      <w:tr w:rsidR="007B3085" w14:paraId="09451696" w14:textId="77777777" w:rsidTr="007B3085">
        <w:tc>
          <w:tcPr>
            <w:tcW w:w="10072" w:type="dxa"/>
          </w:tcPr>
          <w:p w14:paraId="65C0CF6D" w14:textId="585FB236" w:rsidR="007B3085" w:rsidRDefault="00C06D9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2272" behindDoc="0" locked="0" layoutInCell="1" allowOverlap="1" wp14:anchorId="1874C05B" wp14:editId="2AD444AA">
                  <wp:simplePos x="0" y="0"/>
                  <wp:positionH relativeFrom="column">
                    <wp:posOffset>-635</wp:posOffset>
                  </wp:positionH>
                  <wp:positionV relativeFrom="paragraph">
                    <wp:posOffset>243205</wp:posOffset>
                  </wp:positionV>
                  <wp:extent cx="5631815" cy="3204845"/>
                  <wp:effectExtent l="0" t="0" r="6985" b="0"/>
                  <wp:wrapSquare wrapText="bothSides"/>
                  <wp:docPr id="9452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387" name=""/>
                          <pic:cNvPicPr/>
                        </pic:nvPicPr>
                        <pic:blipFill>
                          <a:blip r:embed="rId33">
                            <a:extLst>
                              <a:ext uri="{28A0092B-C50C-407E-A947-70E740481C1C}">
                                <a14:useLocalDpi xmlns:a14="http://schemas.microsoft.com/office/drawing/2010/main" val="0"/>
                              </a:ext>
                            </a:extLst>
                          </a:blip>
                          <a:stretch>
                            <a:fillRect/>
                          </a:stretch>
                        </pic:blipFill>
                        <pic:spPr>
                          <a:xfrm>
                            <a:off x="0" y="0"/>
                            <a:ext cx="5631815" cy="3204845"/>
                          </a:xfrm>
                          <a:prstGeom prst="rect">
                            <a:avLst/>
                          </a:prstGeom>
                        </pic:spPr>
                      </pic:pic>
                    </a:graphicData>
                  </a:graphic>
                  <wp14:sizeRelH relativeFrom="margin">
                    <wp14:pctWidth>0</wp14:pctWidth>
                  </wp14:sizeRelH>
                  <wp14:sizeRelV relativeFrom="margin">
                    <wp14:pctHeight>0</wp14:pctHeight>
                  </wp14:sizeRelV>
                </wp:anchor>
              </w:drawing>
            </w:r>
          </w:p>
          <w:p w14:paraId="00A306B6" w14:textId="77777777" w:rsidR="00DA6063" w:rsidRDefault="00DA6063" w:rsidP="006F5A58">
            <w:pPr>
              <w:pStyle w:val="ListParagraph"/>
              <w:spacing w:before="47"/>
              <w:ind w:left="0" w:firstLine="0"/>
              <w:jc w:val="both"/>
              <w:rPr>
                <w:rFonts w:ascii="Calibri" w:eastAsia="Calibri" w:hAnsi="Calibri" w:cs="Calibri"/>
                <w:color w:val="000000"/>
                <w:sz w:val="24"/>
                <w:szCs w:val="24"/>
              </w:rPr>
            </w:pPr>
          </w:p>
        </w:tc>
      </w:tr>
    </w:tbl>
    <w:p w14:paraId="7460C25A" w14:textId="77777777" w:rsidR="0095281B" w:rsidRPr="00D67F4C" w:rsidRDefault="0095281B" w:rsidP="00D657B9">
      <w:pPr>
        <w:pBdr>
          <w:top w:val="nil"/>
          <w:left w:val="nil"/>
          <w:bottom w:val="nil"/>
          <w:right w:val="nil"/>
          <w:between w:val="nil"/>
        </w:pBdr>
        <w:spacing w:before="47"/>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06D9D" w14:paraId="2BCA64F7" w14:textId="77777777" w:rsidTr="00C06D9D">
        <w:tc>
          <w:tcPr>
            <w:tcW w:w="10072" w:type="dxa"/>
          </w:tcPr>
          <w:p w14:paraId="3D16B92A" w14:textId="57EABDC4" w:rsidR="00C06D9D" w:rsidRDefault="00C06D9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PowerBI dashboard page 2</w:t>
            </w:r>
          </w:p>
        </w:tc>
      </w:tr>
      <w:tr w:rsidR="00C06D9D" w14:paraId="47C2B9A6" w14:textId="77777777" w:rsidTr="00C06D9D">
        <w:tc>
          <w:tcPr>
            <w:tcW w:w="10072" w:type="dxa"/>
          </w:tcPr>
          <w:p w14:paraId="0E901001" w14:textId="7AD66A52" w:rsidR="00C06D9D" w:rsidRDefault="00D657B9"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3296" behindDoc="0" locked="0" layoutInCell="1" allowOverlap="1" wp14:anchorId="6DC3F7A5" wp14:editId="470A50FF">
                  <wp:simplePos x="0" y="0"/>
                  <wp:positionH relativeFrom="column">
                    <wp:posOffset>44450</wp:posOffset>
                  </wp:positionH>
                  <wp:positionV relativeFrom="paragraph">
                    <wp:posOffset>107950</wp:posOffset>
                  </wp:positionV>
                  <wp:extent cx="5571490" cy="3195320"/>
                  <wp:effectExtent l="0" t="0" r="0" b="5080"/>
                  <wp:wrapSquare wrapText="bothSides"/>
                  <wp:docPr id="171974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7691" name=""/>
                          <pic:cNvPicPr/>
                        </pic:nvPicPr>
                        <pic:blipFill>
                          <a:blip r:embed="rId34">
                            <a:extLst>
                              <a:ext uri="{28A0092B-C50C-407E-A947-70E740481C1C}">
                                <a14:useLocalDpi xmlns:a14="http://schemas.microsoft.com/office/drawing/2010/main" val="0"/>
                              </a:ext>
                            </a:extLst>
                          </a:blip>
                          <a:stretch>
                            <a:fillRect/>
                          </a:stretch>
                        </pic:blipFill>
                        <pic:spPr>
                          <a:xfrm>
                            <a:off x="0" y="0"/>
                            <a:ext cx="5571490" cy="3195320"/>
                          </a:xfrm>
                          <a:prstGeom prst="rect">
                            <a:avLst/>
                          </a:prstGeom>
                        </pic:spPr>
                      </pic:pic>
                    </a:graphicData>
                  </a:graphic>
                  <wp14:sizeRelH relativeFrom="margin">
                    <wp14:pctWidth>0</wp14:pctWidth>
                  </wp14:sizeRelH>
                  <wp14:sizeRelV relativeFrom="margin">
                    <wp14:pctHeight>0</wp14:pctHeight>
                  </wp14:sizeRelV>
                </wp:anchor>
              </w:drawing>
            </w:r>
          </w:p>
        </w:tc>
      </w:tr>
    </w:tbl>
    <w:p w14:paraId="65DEA3D3" w14:textId="77777777" w:rsidR="00AC3F1C" w:rsidRPr="00663C2E"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lastRenderedPageBreak/>
        <w:t xml:space="preserve"> </w:t>
      </w:r>
      <w:bookmarkStart w:id="540" w:name="_Toc165304969"/>
      <w:r w:rsidR="00A376A1">
        <w:rPr>
          <w:rFonts w:ascii="Calibri" w:eastAsia="Calibri" w:hAnsi="Calibri" w:cs="Calibri"/>
          <w:color w:val="365F91"/>
        </w:rPr>
        <w:t>Plan of Work</w:t>
      </w:r>
      <w:bookmarkEnd w:id="540"/>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Software Testing,User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And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765ACF8A" w14:textId="77777777" w:rsidR="0027058B" w:rsidRDefault="0027058B">
      <w:pPr>
        <w:rPr>
          <w:rFonts w:ascii="Calibri" w:eastAsia="Calibri" w:hAnsi="Calibri" w:cs="Calibri"/>
          <w:sz w:val="24"/>
          <w:szCs w:val="24"/>
        </w:rPr>
      </w:pPr>
    </w:p>
    <w:p w14:paraId="02C502DD" w14:textId="77777777" w:rsidR="00227711" w:rsidRDefault="00227711">
      <w:pPr>
        <w:rPr>
          <w:rFonts w:ascii="Calibri" w:eastAsia="Calibri" w:hAnsi="Calibri" w:cs="Calibri"/>
          <w:sz w:val="24"/>
          <w:szCs w:val="24"/>
        </w:rPr>
      </w:pPr>
    </w:p>
    <w:p w14:paraId="65A44203" w14:textId="77777777" w:rsidR="00227711" w:rsidRDefault="00227711">
      <w:pPr>
        <w:rPr>
          <w:rFonts w:ascii="Calibri" w:eastAsia="Calibri" w:hAnsi="Calibri" w:cs="Calibri"/>
          <w:sz w:val="24"/>
          <w:szCs w:val="24"/>
        </w:rPr>
      </w:pPr>
    </w:p>
    <w:p w14:paraId="3B0CF277" w14:textId="77777777" w:rsidR="00227711" w:rsidRDefault="00227711">
      <w:pPr>
        <w:rPr>
          <w:rFonts w:ascii="Calibri" w:eastAsia="Calibri" w:hAnsi="Calibri" w:cs="Calibri"/>
          <w:sz w:val="24"/>
          <w:szCs w:val="24"/>
        </w:rPr>
      </w:pPr>
    </w:p>
    <w:p w14:paraId="7EE8E35A" w14:textId="77777777" w:rsidR="00227711" w:rsidRDefault="00227711">
      <w:pPr>
        <w:rPr>
          <w:rFonts w:ascii="Calibri" w:eastAsia="Calibri" w:hAnsi="Calibri" w:cs="Calibri"/>
          <w:sz w:val="24"/>
          <w:szCs w:val="24"/>
        </w:rPr>
      </w:pPr>
    </w:p>
    <w:p w14:paraId="52B61B2A" w14:textId="77777777" w:rsidR="00227711" w:rsidRDefault="00227711">
      <w:pPr>
        <w:rPr>
          <w:rFonts w:ascii="Calibri" w:eastAsia="Calibri" w:hAnsi="Calibri" w:cs="Calibri"/>
          <w:sz w:val="24"/>
          <w:szCs w:val="24"/>
        </w:rPr>
      </w:pPr>
    </w:p>
    <w:p w14:paraId="5189C7F3" w14:textId="77777777" w:rsidR="00227711" w:rsidRDefault="00227711">
      <w:pPr>
        <w:rPr>
          <w:rFonts w:ascii="Calibri" w:eastAsia="Calibri" w:hAnsi="Calibri" w:cs="Calibri"/>
          <w:sz w:val="24"/>
          <w:szCs w:val="24"/>
        </w:rPr>
      </w:pPr>
    </w:p>
    <w:p w14:paraId="042F8C2B" w14:textId="77777777" w:rsidR="00227711" w:rsidRDefault="00227711">
      <w:pPr>
        <w:rPr>
          <w:rFonts w:ascii="Calibri" w:eastAsia="Calibri" w:hAnsi="Calibri" w:cs="Calibri"/>
          <w:sz w:val="24"/>
          <w:szCs w:val="24"/>
        </w:rPr>
      </w:pPr>
    </w:p>
    <w:p w14:paraId="1D962BE4" w14:textId="77777777" w:rsidR="00227711" w:rsidRDefault="00227711">
      <w:pPr>
        <w:rPr>
          <w:rFonts w:ascii="Calibri" w:eastAsia="Calibri" w:hAnsi="Calibri" w:cs="Calibri"/>
          <w:sz w:val="24"/>
          <w:szCs w:val="24"/>
        </w:rPr>
      </w:pPr>
    </w:p>
    <w:p w14:paraId="1DD3C9D9" w14:textId="77777777" w:rsidR="00227711" w:rsidRDefault="00227711">
      <w:pPr>
        <w:rPr>
          <w:rFonts w:ascii="Calibri" w:eastAsia="Calibri" w:hAnsi="Calibri" w:cs="Calibri"/>
          <w:sz w:val="24"/>
          <w:szCs w:val="24"/>
        </w:rPr>
      </w:pPr>
    </w:p>
    <w:p w14:paraId="6EA36FF2" w14:textId="77777777" w:rsidR="00227711" w:rsidRDefault="00227711">
      <w:pPr>
        <w:rPr>
          <w:rFonts w:ascii="Calibri" w:eastAsia="Calibri" w:hAnsi="Calibri" w:cs="Calibri"/>
          <w:sz w:val="24"/>
          <w:szCs w:val="24"/>
        </w:rPr>
      </w:pPr>
    </w:p>
    <w:p w14:paraId="23379860" w14:textId="77777777" w:rsidR="00227711" w:rsidRDefault="00227711">
      <w:pPr>
        <w:rPr>
          <w:rFonts w:ascii="Calibri" w:eastAsia="Calibri" w:hAnsi="Calibri" w:cs="Calibri"/>
          <w:sz w:val="24"/>
          <w:szCs w:val="24"/>
        </w:rPr>
      </w:pPr>
    </w:p>
    <w:p w14:paraId="1CA8132D" w14:textId="77777777" w:rsidR="00227711" w:rsidRDefault="00227711" w:rsidP="00227711">
      <w:pPr>
        <w:pStyle w:val="ListParagraph"/>
        <w:numPr>
          <w:ilvl w:val="1"/>
          <w:numId w:val="2"/>
        </w:numPr>
        <w:rPr>
          <w:rFonts w:ascii="Calibri" w:eastAsia="Calibri" w:hAnsi="Calibri" w:cs="Calibri"/>
          <w:sz w:val="24"/>
          <w:szCs w:val="24"/>
        </w:rPr>
      </w:pPr>
      <w:r>
        <w:rPr>
          <w:rFonts w:ascii="Calibri" w:eastAsia="Calibri" w:hAnsi="Calibri" w:cs="Calibri"/>
          <w:sz w:val="24"/>
          <w:szCs w:val="24"/>
        </w:rPr>
        <w:t xml:space="preserve">  </w:t>
      </w:r>
      <w:r w:rsidR="005D5C78" w:rsidRPr="00731145">
        <w:rPr>
          <w:rFonts w:ascii="Calibri" w:eastAsia="Calibri" w:hAnsi="Calibri" w:cs="Calibri"/>
          <w:b/>
          <w:bCs/>
          <w:color w:val="365F91"/>
          <w:sz w:val="28"/>
          <w:szCs w:val="28"/>
        </w:rPr>
        <w:t>Appendices</w:t>
      </w:r>
    </w:p>
    <w:p w14:paraId="1505CB07" w14:textId="77777777" w:rsidR="005D5C78" w:rsidRDefault="005D5C78" w:rsidP="005D5C78">
      <w:pPr>
        <w:rPr>
          <w:rFonts w:ascii="Calibri" w:eastAsia="Calibri" w:hAnsi="Calibri" w:cs="Calibri"/>
          <w:sz w:val="24"/>
          <w:szCs w:val="24"/>
        </w:rPr>
      </w:pPr>
    </w:p>
    <w:p w14:paraId="0C60D08D" w14:textId="699A2FA5" w:rsidR="005D5C78" w:rsidRPr="005D5C78" w:rsidRDefault="005D5C78" w:rsidP="005D5C78">
      <w:pPr>
        <w:rPr>
          <w:rFonts w:ascii="Calibri" w:eastAsia="Calibri" w:hAnsi="Calibri" w:cs="Calibri"/>
          <w:sz w:val="24"/>
          <w:szCs w:val="24"/>
        </w:rPr>
        <w:sectPr w:rsidR="005D5C78" w:rsidRPr="005D5C78"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541" w:name="_Toc165304970"/>
      <w:r w:rsidR="00A376A1">
        <w:rPr>
          <w:rFonts w:ascii="Calibri" w:eastAsia="Calibri" w:hAnsi="Calibri" w:cs="Calibri"/>
          <w:color w:val="365F91"/>
        </w:rPr>
        <w:t>Literature References</w:t>
      </w:r>
      <w:r w:rsidR="00E57113">
        <w:rPr>
          <w:rFonts w:ascii="Calibri" w:eastAsia="Calibri" w:hAnsi="Calibri" w:cs="Calibri"/>
          <w:color w:val="365F91"/>
        </w:rPr>
        <w:t>:</w:t>
      </w:r>
      <w:bookmarkEnd w:id="541"/>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To explore the latest research and new development going on this field is necessary to work on research and implementation project.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 Armbrust, M., Xin, R. S., Lian, C., Huai, Y., Liu, D., Bradley, J. K. &amp; Zaharia, M. (2015, May). Spark sql: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2. Shvachko, K., Kuang, H., Radia, S., &amp; Chansler, R. (2010, May). The hadoop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6. Gani, A., Siddiqa, A., Shamshirband,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bookmarkStart w:id="542" w:name="_Toc165304971"/>
      <w:r w:rsidR="009461A6">
        <w:rPr>
          <w:rFonts w:ascii="Calibri" w:eastAsia="Calibri" w:hAnsi="Calibri" w:cs="Calibri"/>
          <w:color w:val="365F91"/>
        </w:rPr>
        <w:t>Abbreviations</w:t>
      </w:r>
      <w:r>
        <w:rPr>
          <w:rFonts w:ascii="Calibri" w:eastAsia="Calibri" w:hAnsi="Calibri" w:cs="Calibri"/>
          <w:color w:val="365F91"/>
        </w:rPr>
        <w:t>:</w:t>
      </w:r>
      <w:bookmarkEnd w:id="542"/>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576204">
      <w:pPr>
        <w:pStyle w:val="Heading1"/>
        <w:tabs>
          <w:tab w:val="left" w:pos="941"/>
        </w:tabs>
        <w:spacing w:after="49"/>
        <w:ind w:left="0"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D0B0D5"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4D036F"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54EE87" w14:textId="1FD3EFDD" w:rsidR="00576204" w:rsidRPr="0017664F" w:rsidRDefault="00D8120E" w:rsidP="00A023FE">
      <w:pPr>
        <w:pStyle w:val="Heading1"/>
        <w:numPr>
          <w:ilvl w:val="1"/>
          <w:numId w:val="2"/>
        </w:numPr>
        <w:tabs>
          <w:tab w:val="left" w:pos="941"/>
        </w:tabs>
        <w:spacing w:after="49"/>
        <w:rPr>
          <w:rFonts w:ascii="Calibri" w:eastAsia="Calibri" w:hAnsi="Calibri" w:cs="Calibri"/>
          <w:color w:val="000000"/>
          <w:sz w:val="16"/>
          <w:szCs w:val="16"/>
        </w:rPr>
      </w:pPr>
      <w:bookmarkStart w:id="543" w:name="_Toc165304972"/>
      <w:r w:rsidRPr="0017664F">
        <w:rPr>
          <w:rFonts w:ascii="Calibri" w:eastAsia="Calibri" w:hAnsi="Calibri" w:cs="Calibri"/>
          <w:color w:val="365F91"/>
        </w:rPr>
        <w:lastRenderedPageBreak/>
        <w:t>Glo</w:t>
      </w:r>
      <w:r w:rsidR="005A4B4C" w:rsidRPr="0017664F">
        <w:rPr>
          <w:rFonts w:ascii="Calibri" w:eastAsia="Calibri" w:hAnsi="Calibri" w:cs="Calibri"/>
          <w:color w:val="365F91"/>
        </w:rPr>
        <w:t>ssary</w:t>
      </w:r>
      <w:r w:rsidR="00576204" w:rsidRPr="0017664F">
        <w:rPr>
          <w:rFonts w:ascii="Calibri" w:eastAsia="Calibri" w:hAnsi="Calibri" w:cs="Calibri"/>
          <w:color w:val="365F91"/>
        </w:rPr>
        <w:br/>
      </w:r>
      <w:r w:rsidR="00576204" w:rsidRPr="0017664F">
        <w:rPr>
          <w:rFonts w:ascii="Calibri" w:eastAsia="Calibri" w:hAnsi="Calibri" w:cs="Calibri"/>
          <w:color w:val="365F91"/>
        </w:rPr>
        <w:br/>
      </w:r>
      <w:bookmarkStart w:id="544" w:name="_Toc165304702"/>
      <w:r w:rsidR="00576204" w:rsidRPr="0017664F">
        <w:rPr>
          <w:rFonts w:ascii="Calibri" w:eastAsia="Calibri" w:hAnsi="Calibri" w:cs="Calibri"/>
          <w:color w:val="000000"/>
          <w:sz w:val="24"/>
          <w:szCs w:val="24"/>
        </w:rPr>
        <w:t>Cloud-First Approach:</w:t>
      </w:r>
      <w:r w:rsidR="00576204" w:rsidRPr="0017664F">
        <w:rPr>
          <w:rFonts w:ascii="Calibri" w:eastAsia="Calibri" w:hAnsi="Calibri" w:cs="Calibri"/>
          <w:b w:val="0"/>
          <w:bCs w:val="0"/>
          <w:color w:val="000000"/>
          <w:sz w:val="24"/>
          <w:szCs w:val="24"/>
        </w:rPr>
        <w:t xml:space="preserve"> Strategic prioritization of cloud-based solutions over traditional on-premises infrastructure for IT deployments.</w:t>
      </w:r>
      <w:bookmarkStart w:id="545" w:name="_Toc165304703"/>
      <w:bookmarkEnd w:id="54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Engineering:</w:t>
      </w:r>
      <w:r w:rsidR="00576204" w:rsidRPr="0017664F">
        <w:rPr>
          <w:rFonts w:ascii="Calibri" w:eastAsia="Calibri" w:hAnsi="Calibri" w:cs="Calibri"/>
          <w:b w:val="0"/>
          <w:bCs w:val="0"/>
          <w:color w:val="000000"/>
          <w:sz w:val="24"/>
          <w:szCs w:val="24"/>
        </w:rPr>
        <w:t xml:space="preserve"> Application of scientific principles to design and build systems to solve specific problems.</w:t>
      </w:r>
      <w:bookmarkStart w:id="546" w:name="_Toc165304704"/>
      <w:bookmarkEnd w:id="545"/>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Efficient:</w:t>
      </w:r>
      <w:r w:rsidR="00576204" w:rsidRPr="0017664F">
        <w:rPr>
          <w:rFonts w:ascii="Calibri" w:eastAsia="Calibri" w:hAnsi="Calibri" w:cs="Calibri"/>
          <w:b w:val="0"/>
          <w:bCs w:val="0"/>
          <w:color w:val="000000"/>
          <w:sz w:val="24"/>
          <w:szCs w:val="24"/>
        </w:rPr>
        <w:t xml:space="preserve"> Achieving maximum productivity with minimal resources.</w:t>
      </w:r>
      <w:bookmarkStart w:id="547" w:name="_Toc165304705"/>
      <w:bookmarkEnd w:id="546"/>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On-Premises:</w:t>
      </w:r>
      <w:r w:rsidR="00576204" w:rsidRPr="0017664F">
        <w:rPr>
          <w:rFonts w:ascii="Calibri" w:eastAsia="Calibri" w:hAnsi="Calibri" w:cs="Calibri"/>
          <w:b w:val="0"/>
          <w:bCs w:val="0"/>
          <w:color w:val="000000"/>
          <w:sz w:val="24"/>
          <w:szCs w:val="24"/>
        </w:rPr>
        <w:t xml:space="preserve"> Traditional hosting of computing infrastructure within an organization's physical premises.</w:t>
      </w:r>
      <w:bookmarkStart w:id="548" w:name="_Toc165304706"/>
      <w:bookmarkEnd w:id="54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 Migration:</w:t>
      </w:r>
      <w:r w:rsidR="00576204" w:rsidRPr="0017664F">
        <w:rPr>
          <w:rFonts w:ascii="Calibri" w:eastAsia="Calibri" w:hAnsi="Calibri" w:cs="Calibri"/>
          <w:b w:val="0"/>
          <w:bCs w:val="0"/>
          <w:color w:val="000000"/>
          <w:sz w:val="24"/>
          <w:szCs w:val="24"/>
        </w:rPr>
        <w:t xml:space="preserve"> Transfer of data from one system or storage location to another.</w:t>
      </w:r>
      <w:bookmarkStart w:id="549" w:name="_Toc165304707"/>
      <w:bookmarkEnd w:id="548"/>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Cloud Platforms:</w:t>
      </w:r>
      <w:r w:rsidR="00576204" w:rsidRPr="0017664F">
        <w:rPr>
          <w:rFonts w:ascii="Calibri" w:eastAsia="Calibri" w:hAnsi="Calibri" w:cs="Calibri"/>
          <w:b w:val="0"/>
          <w:bCs w:val="0"/>
          <w:color w:val="000000"/>
          <w:sz w:val="24"/>
          <w:szCs w:val="24"/>
        </w:rPr>
        <w:t xml:space="preserve"> Infrastructure and services provided by cloud service providers.</w:t>
      </w:r>
      <w:bookmarkStart w:id="550" w:name="_Toc165304708"/>
      <w:bookmarkEnd w:id="549"/>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 Factory:</w:t>
      </w:r>
      <w:r w:rsidR="00576204" w:rsidRPr="0017664F">
        <w:rPr>
          <w:rFonts w:ascii="Calibri" w:eastAsia="Calibri" w:hAnsi="Calibri" w:cs="Calibri"/>
          <w:b w:val="0"/>
          <w:bCs w:val="0"/>
          <w:color w:val="000000"/>
          <w:sz w:val="24"/>
          <w:szCs w:val="24"/>
        </w:rPr>
        <w:t xml:space="preserve"> Cloud-based data integration service for orchestrating data movement and transformation workflows.</w:t>
      </w:r>
      <w:bookmarkStart w:id="551" w:name="_Toc165304709"/>
      <w:bookmarkEnd w:id="550"/>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Databricks:</w:t>
      </w:r>
      <w:r w:rsidR="00576204" w:rsidRPr="0017664F">
        <w:rPr>
          <w:rFonts w:ascii="Calibri" w:eastAsia="Calibri" w:hAnsi="Calibri" w:cs="Calibri"/>
          <w:b w:val="0"/>
          <w:bCs w:val="0"/>
          <w:color w:val="000000"/>
          <w:sz w:val="24"/>
          <w:szCs w:val="24"/>
        </w:rPr>
        <w:t xml:space="preserve"> Apache Spark-based analytics platform for big data processing and analytics.</w:t>
      </w:r>
      <w:bookmarkStart w:id="552" w:name="_Toc165304710"/>
      <w:bookmarkEnd w:id="551"/>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Synapse Analytics:</w:t>
      </w:r>
      <w:r w:rsidR="00576204" w:rsidRPr="0017664F">
        <w:rPr>
          <w:rFonts w:ascii="Calibri" w:eastAsia="Calibri" w:hAnsi="Calibri" w:cs="Calibri"/>
          <w:b w:val="0"/>
          <w:bCs w:val="0"/>
          <w:color w:val="000000"/>
          <w:sz w:val="24"/>
          <w:szCs w:val="24"/>
        </w:rPr>
        <w:t xml:space="preserve"> Cloud-based analytics service integrating data warehousing and big data analytics.</w:t>
      </w:r>
      <w:bookmarkStart w:id="553" w:name="_Toc165304711"/>
      <w:bookmarkEnd w:id="552"/>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Power BI:</w:t>
      </w:r>
      <w:r w:rsidR="00576204" w:rsidRPr="0017664F">
        <w:rPr>
          <w:rFonts w:ascii="Calibri" w:eastAsia="Calibri" w:hAnsi="Calibri" w:cs="Calibri"/>
          <w:b w:val="0"/>
          <w:bCs w:val="0"/>
          <w:color w:val="000000"/>
          <w:sz w:val="24"/>
          <w:szCs w:val="24"/>
        </w:rPr>
        <w:t xml:space="preserve"> Business analytics service for creating interactive visualizations and reports.</w:t>
      </w:r>
      <w:bookmarkStart w:id="554" w:name="_Toc165304712"/>
      <w:bookmarkEnd w:id="553"/>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w:t>
      </w:r>
      <w:r w:rsidR="00576204" w:rsidRPr="0017664F">
        <w:rPr>
          <w:rFonts w:ascii="Calibri" w:eastAsia="Calibri" w:hAnsi="Calibri" w:cs="Calibri"/>
          <w:b w:val="0"/>
          <w:bCs w:val="0"/>
          <w:color w:val="000000"/>
          <w:sz w:val="24"/>
          <w:szCs w:val="24"/>
        </w:rPr>
        <w:t xml:space="preserve"> Information stored and processed by computer systems.</w:t>
      </w:r>
      <w:bookmarkStart w:id="555" w:name="_Toc165304713"/>
      <w:bookmarkEnd w:id="55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Infrastructure:</w:t>
      </w:r>
      <w:r w:rsidR="00576204" w:rsidRPr="0017664F">
        <w:rPr>
          <w:rFonts w:ascii="Calibri" w:eastAsia="Calibri" w:hAnsi="Calibri" w:cs="Calibri"/>
          <w:b w:val="0"/>
          <w:bCs w:val="0"/>
          <w:color w:val="000000"/>
          <w:sz w:val="24"/>
          <w:szCs w:val="24"/>
        </w:rPr>
        <w:t xml:space="preserve"> Physical or virtual components supporting computing environments.</w:t>
      </w:r>
      <w:bookmarkEnd w:id="543"/>
      <w:bookmarkEnd w:id="555"/>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p>
    <w:sectPr w:rsidR="00576204" w:rsidRPr="0017664F" w:rsidSect="00564B5D">
      <w:footerReference w:type="default" r:id="rId35"/>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483061"/>
      <w:docPartObj>
        <w:docPartGallery w:val="Page Numbers (Bottom of Page)"/>
        <w:docPartUnique/>
      </w:docPartObj>
    </w:sdtPr>
    <w:sdtEndPr>
      <w:rPr>
        <w:noProof/>
      </w:rPr>
    </w:sdtEndPr>
    <w:sdtContent>
      <w:p w14:paraId="1E6F02A2" w14:textId="6A8CCCE2" w:rsidR="00F134A8" w:rsidRDefault="00F134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1"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463691D"/>
    <w:multiLevelType w:val="hybridMultilevel"/>
    <w:tmpl w:val="12F6B5EA"/>
    <w:lvl w:ilvl="0" w:tplc="DED2A994">
      <w:numFmt w:val="bullet"/>
      <w:lvlText w:val="-"/>
      <w:lvlJc w:val="left"/>
      <w:pPr>
        <w:ind w:left="1300" w:hanging="360"/>
      </w:pPr>
      <w:rPr>
        <w:rFonts w:ascii="Calibri" w:eastAsia="Calibri" w:hAnsi="Calibri" w:cs="Calibri" w:hint="default"/>
      </w:rPr>
    </w:lvl>
    <w:lvl w:ilvl="1" w:tplc="40090003">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3"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3"/>
  </w:num>
  <w:num w:numId="2" w16cid:durableId="545139478">
    <w:abstractNumId w:val="0"/>
  </w:num>
  <w:num w:numId="3" w16cid:durableId="88894356">
    <w:abstractNumId w:val="1"/>
  </w:num>
  <w:num w:numId="4" w16cid:durableId="1293270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21511"/>
    <w:rsid w:val="00024E79"/>
    <w:rsid w:val="00026C42"/>
    <w:rsid w:val="00031916"/>
    <w:rsid w:val="00036F98"/>
    <w:rsid w:val="00041F07"/>
    <w:rsid w:val="00042B63"/>
    <w:rsid w:val="00044030"/>
    <w:rsid w:val="000502CC"/>
    <w:rsid w:val="00064011"/>
    <w:rsid w:val="00071A75"/>
    <w:rsid w:val="00080446"/>
    <w:rsid w:val="00085D15"/>
    <w:rsid w:val="00093F48"/>
    <w:rsid w:val="00095491"/>
    <w:rsid w:val="000A0032"/>
    <w:rsid w:val="000A2742"/>
    <w:rsid w:val="000B0066"/>
    <w:rsid w:val="000B03A2"/>
    <w:rsid w:val="000D5829"/>
    <w:rsid w:val="000D5B82"/>
    <w:rsid w:val="000F6F3A"/>
    <w:rsid w:val="000F789A"/>
    <w:rsid w:val="001040F2"/>
    <w:rsid w:val="0012634D"/>
    <w:rsid w:val="00126B04"/>
    <w:rsid w:val="001407DD"/>
    <w:rsid w:val="0014257B"/>
    <w:rsid w:val="001512B1"/>
    <w:rsid w:val="00151B3D"/>
    <w:rsid w:val="0015542B"/>
    <w:rsid w:val="001631BD"/>
    <w:rsid w:val="001677DD"/>
    <w:rsid w:val="0017664F"/>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6B42"/>
    <w:rsid w:val="001D7915"/>
    <w:rsid w:val="001E6B89"/>
    <w:rsid w:val="001F5326"/>
    <w:rsid w:val="00201190"/>
    <w:rsid w:val="00207BCD"/>
    <w:rsid w:val="00212307"/>
    <w:rsid w:val="002145EE"/>
    <w:rsid w:val="00217903"/>
    <w:rsid w:val="00227711"/>
    <w:rsid w:val="002372C0"/>
    <w:rsid w:val="00243ACB"/>
    <w:rsid w:val="00253D9A"/>
    <w:rsid w:val="00254E66"/>
    <w:rsid w:val="002611D2"/>
    <w:rsid w:val="00262E97"/>
    <w:rsid w:val="002666FD"/>
    <w:rsid w:val="002670CD"/>
    <w:rsid w:val="002672D1"/>
    <w:rsid w:val="00267A7F"/>
    <w:rsid w:val="0027058B"/>
    <w:rsid w:val="0027272F"/>
    <w:rsid w:val="0028060F"/>
    <w:rsid w:val="002851A2"/>
    <w:rsid w:val="00287B47"/>
    <w:rsid w:val="00296311"/>
    <w:rsid w:val="00297513"/>
    <w:rsid w:val="002A2652"/>
    <w:rsid w:val="002A3940"/>
    <w:rsid w:val="002A58DE"/>
    <w:rsid w:val="002A6A64"/>
    <w:rsid w:val="002A7E6B"/>
    <w:rsid w:val="002B4B1D"/>
    <w:rsid w:val="002B4E17"/>
    <w:rsid w:val="002B752E"/>
    <w:rsid w:val="002C0680"/>
    <w:rsid w:val="002C7B7B"/>
    <w:rsid w:val="002D3B4A"/>
    <w:rsid w:val="002E0CA2"/>
    <w:rsid w:val="002F25EE"/>
    <w:rsid w:val="002F55C7"/>
    <w:rsid w:val="00307196"/>
    <w:rsid w:val="003112AD"/>
    <w:rsid w:val="00317B17"/>
    <w:rsid w:val="00320C68"/>
    <w:rsid w:val="003239B0"/>
    <w:rsid w:val="0032590F"/>
    <w:rsid w:val="003265D5"/>
    <w:rsid w:val="00327BB6"/>
    <w:rsid w:val="003306F7"/>
    <w:rsid w:val="0033145F"/>
    <w:rsid w:val="003351DC"/>
    <w:rsid w:val="00335710"/>
    <w:rsid w:val="00337E80"/>
    <w:rsid w:val="00340CBF"/>
    <w:rsid w:val="00343A71"/>
    <w:rsid w:val="00347AD8"/>
    <w:rsid w:val="00355FE5"/>
    <w:rsid w:val="00357700"/>
    <w:rsid w:val="003655B8"/>
    <w:rsid w:val="00375BE3"/>
    <w:rsid w:val="00382357"/>
    <w:rsid w:val="003846E0"/>
    <w:rsid w:val="00385F46"/>
    <w:rsid w:val="00396F47"/>
    <w:rsid w:val="003A4860"/>
    <w:rsid w:val="003A4E95"/>
    <w:rsid w:val="003B30AE"/>
    <w:rsid w:val="003B6C5F"/>
    <w:rsid w:val="003B7449"/>
    <w:rsid w:val="003C356A"/>
    <w:rsid w:val="003C3AC4"/>
    <w:rsid w:val="003F0AEE"/>
    <w:rsid w:val="004029D2"/>
    <w:rsid w:val="00406367"/>
    <w:rsid w:val="00416ACF"/>
    <w:rsid w:val="00416D11"/>
    <w:rsid w:val="00420EAE"/>
    <w:rsid w:val="00426BC7"/>
    <w:rsid w:val="00432E15"/>
    <w:rsid w:val="004352D9"/>
    <w:rsid w:val="00441643"/>
    <w:rsid w:val="00444BCC"/>
    <w:rsid w:val="00450DE1"/>
    <w:rsid w:val="00451281"/>
    <w:rsid w:val="00452569"/>
    <w:rsid w:val="004628C6"/>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2215"/>
    <w:rsid w:val="004F385C"/>
    <w:rsid w:val="00526214"/>
    <w:rsid w:val="005310B4"/>
    <w:rsid w:val="0053521C"/>
    <w:rsid w:val="00537A8C"/>
    <w:rsid w:val="005461AA"/>
    <w:rsid w:val="0055292D"/>
    <w:rsid w:val="00564B5D"/>
    <w:rsid w:val="00575E62"/>
    <w:rsid w:val="00576204"/>
    <w:rsid w:val="005826C9"/>
    <w:rsid w:val="00586831"/>
    <w:rsid w:val="005876FB"/>
    <w:rsid w:val="00596996"/>
    <w:rsid w:val="005A23B7"/>
    <w:rsid w:val="005A3AA7"/>
    <w:rsid w:val="005A3D5B"/>
    <w:rsid w:val="005A43DD"/>
    <w:rsid w:val="005A4B4C"/>
    <w:rsid w:val="005A6D09"/>
    <w:rsid w:val="005B228E"/>
    <w:rsid w:val="005B7405"/>
    <w:rsid w:val="005C506A"/>
    <w:rsid w:val="005C6EC6"/>
    <w:rsid w:val="005D5C78"/>
    <w:rsid w:val="005F6D27"/>
    <w:rsid w:val="00601AB0"/>
    <w:rsid w:val="00607260"/>
    <w:rsid w:val="006276F0"/>
    <w:rsid w:val="006300AA"/>
    <w:rsid w:val="006444BB"/>
    <w:rsid w:val="00646913"/>
    <w:rsid w:val="00655A38"/>
    <w:rsid w:val="00656B8F"/>
    <w:rsid w:val="00656EAD"/>
    <w:rsid w:val="00663C2E"/>
    <w:rsid w:val="0066733A"/>
    <w:rsid w:val="00673CB6"/>
    <w:rsid w:val="00680117"/>
    <w:rsid w:val="00681B32"/>
    <w:rsid w:val="0068256F"/>
    <w:rsid w:val="006A36F7"/>
    <w:rsid w:val="006A6586"/>
    <w:rsid w:val="006B0D60"/>
    <w:rsid w:val="006B1B18"/>
    <w:rsid w:val="006C3ADA"/>
    <w:rsid w:val="006C4589"/>
    <w:rsid w:val="006E6442"/>
    <w:rsid w:val="006E6DD7"/>
    <w:rsid w:val="006F5A58"/>
    <w:rsid w:val="0070255A"/>
    <w:rsid w:val="00711CB4"/>
    <w:rsid w:val="0071265D"/>
    <w:rsid w:val="00712F09"/>
    <w:rsid w:val="0072694B"/>
    <w:rsid w:val="00731145"/>
    <w:rsid w:val="00743228"/>
    <w:rsid w:val="007638A6"/>
    <w:rsid w:val="00780071"/>
    <w:rsid w:val="00782169"/>
    <w:rsid w:val="00784C3D"/>
    <w:rsid w:val="00791CE9"/>
    <w:rsid w:val="00794A22"/>
    <w:rsid w:val="0079722C"/>
    <w:rsid w:val="00797993"/>
    <w:rsid w:val="007A4B31"/>
    <w:rsid w:val="007A5DCF"/>
    <w:rsid w:val="007B3085"/>
    <w:rsid w:val="007C5346"/>
    <w:rsid w:val="007C5D1F"/>
    <w:rsid w:val="007C6DF2"/>
    <w:rsid w:val="007C79FB"/>
    <w:rsid w:val="007D1667"/>
    <w:rsid w:val="007D2B21"/>
    <w:rsid w:val="007D30F4"/>
    <w:rsid w:val="007D66A8"/>
    <w:rsid w:val="007E0B67"/>
    <w:rsid w:val="007E11DF"/>
    <w:rsid w:val="007E2065"/>
    <w:rsid w:val="007E2E55"/>
    <w:rsid w:val="007E31EF"/>
    <w:rsid w:val="007E693C"/>
    <w:rsid w:val="007F08DA"/>
    <w:rsid w:val="007F5EC0"/>
    <w:rsid w:val="008054A8"/>
    <w:rsid w:val="00823BE9"/>
    <w:rsid w:val="00831A3C"/>
    <w:rsid w:val="00831AB1"/>
    <w:rsid w:val="00836F6B"/>
    <w:rsid w:val="00837E8D"/>
    <w:rsid w:val="00842E9A"/>
    <w:rsid w:val="0085118A"/>
    <w:rsid w:val="00861053"/>
    <w:rsid w:val="0086177A"/>
    <w:rsid w:val="0087612B"/>
    <w:rsid w:val="0089481F"/>
    <w:rsid w:val="008A7A53"/>
    <w:rsid w:val="008B471C"/>
    <w:rsid w:val="008C0A28"/>
    <w:rsid w:val="008C5028"/>
    <w:rsid w:val="008D6AE2"/>
    <w:rsid w:val="008D7991"/>
    <w:rsid w:val="008E0FB2"/>
    <w:rsid w:val="008F4613"/>
    <w:rsid w:val="00903876"/>
    <w:rsid w:val="0092198F"/>
    <w:rsid w:val="009234C9"/>
    <w:rsid w:val="00931F4B"/>
    <w:rsid w:val="00941835"/>
    <w:rsid w:val="00941D27"/>
    <w:rsid w:val="009426A1"/>
    <w:rsid w:val="009461A6"/>
    <w:rsid w:val="00951D96"/>
    <w:rsid w:val="0095281B"/>
    <w:rsid w:val="00955147"/>
    <w:rsid w:val="00957C35"/>
    <w:rsid w:val="00963C87"/>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27EA"/>
    <w:rsid w:val="009F7151"/>
    <w:rsid w:val="00A023FE"/>
    <w:rsid w:val="00A043A4"/>
    <w:rsid w:val="00A1009C"/>
    <w:rsid w:val="00A2056D"/>
    <w:rsid w:val="00A216E9"/>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B2013"/>
    <w:rsid w:val="00AB20F3"/>
    <w:rsid w:val="00AB48F2"/>
    <w:rsid w:val="00AB7A8F"/>
    <w:rsid w:val="00AC050B"/>
    <w:rsid w:val="00AC0E50"/>
    <w:rsid w:val="00AC3F1C"/>
    <w:rsid w:val="00AD18B7"/>
    <w:rsid w:val="00AE0406"/>
    <w:rsid w:val="00AF17A5"/>
    <w:rsid w:val="00B0259D"/>
    <w:rsid w:val="00B135EE"/>
    <w:rsid w:val="00B15954"/>
    <w:rsid w:val="00B20401"/>
    <w:rsid w:val="00B3174D"/>
    <w:rsid w:val="00B34174"/>
    <w:rsid w:val="00B5279B"/>
    <w:rsid w:val="00B600D2"/>
    <w:rsid w:val="00B63078"/>
    <w:rsid w:val="00B64B0D"/>
    <w:rsid w:val="00B67BE8"/>
    <w:rsid w:val="00B75AF2"/>
    <w:rsid w:val="00B778A7"/>
    <w:rsid w:val="00B8129D"/>
    <w:rsid w:val="00B832E0"/>
    <w:rsid w:val="00BB2BDF"/>
    <w:rsid w:val="00BC0D60"/>
    <w:rsid w:val="00BE052C"/>
    <w:rsid w:val="00BE13B0"/>
    <w:rsid w:val="00C017E0"/>
    <w:rsid w:val="00C05C99"/>
    <w:rsid w:val="00C05E1A"/>
    <w:rsid w:val="00C06D9D"/>
    <w:rsid w:val="00C11CC3"/>
    <w:rsid w:val="00C12518"/>
    <w:rsid w:val="00C1345A"/>
    <w:rsid w:val="00C263D7"/>
    <w:rsid w:val="00C32077"/>
    <w:rsid w:val="00C336FC"/>
    <w:rsid w:val="00C34A2D"/>
    <w:rsid w:val="00C36326"/>
    <w:rsid w:val="00C4018A"/>
    <w:rsid w:val="00C4698E"/>
    <w:rsid w:val="00C50071"/>
    <w:rsid w:val="00C534E7"/>
    <w:rsid w:val="00C5600C"/>
    <w:rsid w:val="00C57175"/>
    <w:rsid w:val="00C65CD5"/>
    <w:rsid w:val="00C66D55"/>
    <w:rsid w:val="00C67218"/>
    <w:rsid w:val="00C77DC8"/>
    <w:rsid w:val="00CA3631"/>
    <w:rsid w:val="00CA474B"/>
    <w:rsid w:val="00CB53E7"/>
    <w:rsid w:val="00CC51AE"/>
    <w:rsid w:val="00CC57BD"/>
    <w:rsid w:val="00CD079D"/>
    <w:rsid w:val="00CD4048"/>
    <w:rsid w:val="00CD4488"/>
    <w:rsid w:val="00CD7294"/>
    <w:rsid w:val="00CE2687"/>
    <w:rsid w:val="00CE465C"/>
    <w:rsid w:val="00CF061F"/>
    <w:rsid w:val="00CF2E37"/>
    <w:rsid w:val="00CF4F03"/>
    <w:rsid w:val="00CF6F32"/>
    <w:rsid w:val="00CF7CDE"/>
    <w:rsid w:val="00D15B9B"/>
    <w:rsid w:val="00D166E3"/>
    <w:rsid w:val="00D16DEB"/>
    <w:rsid w:val="00D30C1F"/>
    <w:rsid w:val="00D429D8"/>
    <w:rsid w:val="00D51549"/>
    <w:rsid w:val="00D61F3F"/>
    <w:rsid w:val="00D64B2C"/>
    <w:rsid w:val="00D657B9"/>
    <w:rsid w:val="00D6599D"/>
    <w:rsid w:val="00D67F4C"/>
    <w:rsid w:val="00D70403"/>
    <w:rsid w:val="00D7714A"/>
    <w:rsid w:val="00D8120E"/>
    <w:rsid w:val="00D8293B"/>
    <w:rsid w:val="00DA5EA8"/>
    <w:rsid w:val="00DA6063"/>
    <w:rsid w:val="00DB153E"/>
    <w:rsid w:val="00DB2AE4"/>
    <w:rsid w:val="00DB2E7E"/>
    <w:rsid w:val="00DB2FEE"/>
    <w:rsid w:val="00DB661A"/>
    <w:rsid w:val="00DD69E7"/>
    <w:rsid w:val="00DD796A"/>
    <w:rsid w:val="00DF1012"/>
    <w:rsid w:val="00DF29B4"/>
    <w:rsid w:val="00DF5732"/>
    <w:rsid w:val="00E03623"/>
    <w:rsid w:val="00E121AC"/>
    <w:rsid w:val="00E142B9"/>
    <w:rsid w:val="00E276EF"/>
    <w:rsid w:val="00E367F6"/>
    <w:rsid w:val="00E37766"/>
    <w:rsid w:val="00E40F10"/>
    <w:rsid w:val="00E40F8D"/>
    <w:rsid w:val="00E46CB4"/>
    <w:rsid w:val="00E50A2E"/>
    <w:rsid w:val="00E55EFB"/>
    <w:rsid w:val="00E57113"/>
    <w:rsid w:val="00E603D8"/>
    <w:rsid w:val="00E674F2"/>
    <w:rsid w:val="00E74134"/>
    <w:rsid w:val="00E858CF"/>
    <w:rsid w:val="00EA131F"/>
    <w:rsid w:val="00EA40AA"/>
    <w:rsid w:val="00EB4301"/>
    <w:rsid w:val="00EC66AE"/>
    <w:rsid w:val="00EC7066"/>
    <w:rsid w:val="00EE1FEE"/>
    <w:rsid w:val="00EE4486"/>
    <w:rsid w:val="00EF6BBD"/>
    <w:rsid w:val="00F02F02"/>
    <w:rsid w:val="00F134A8"/>
    <w:rsid w:val="00F13E1C"/>
    <w:rsid w:val="00F14363"/>
    <w:rsid w:val="00F154F0"/>
    <w:rsid w:val="00F21F6E"/>
    <w:rsid w:val="00F27957"/>
    <w:rsid w:val="00F27DF9"/>
    <w:rsid w:val="00F30162"/>
    <w:rsid w:val="00F30773"/>
    <w:rsid w:val="00F43207"/>
    <w:rsid w:val="00F56934"/>
    <w:rsid w:val="00F57CD4"/>
    <w:rsid w:val="00F712D0"/>
    <w:rsid w:val="00F7213A"/>
    <w:rsid w:val="00F72FEA"/>
    <w:rsid w:val="00F769E5"/>
    <w:rsid w:val="00F97FF0"/>
    <w:rsid w:val="00FA574F"/>
    <w:rsid w:val="00FA6C73"/>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37</Pages>
  <Words>6142</Words>
  <Characters>35011</Characters>
  <Application>Microsoft Office Word</Application>
  <DocSecurity>0</DocSecurity>
  <Lines>291</Lines>
  <Paragraphs>82</Paragraphs>
  <ScaleCrop>false</ScaleCrop>
  <Company/>
  <LinksUpToDate>false</LinksUpToDate>
  <CharactersWithSpaces>41071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500</cp:revision>
  <cp:lastPrinted>2024-03-25T18:25:00Z</cp:lastPrinted>
  <dcterms:created xsi:type="dcterms:W3CDTF">2021-08-04T14:41:00Z</dcterms:created>
  <dcterms:modified xsi:type="dcterms:W3CDTF">2024-04-29T12:33:00Z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